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17" w:type="dxa"/>
        <w:tblInd w:w="648" w:type="dxa"/>
        <w:tblLayout w:type="fixed"/>
        <w:tblLook w:val="0000" w:firstRow="0" w:lastRow="0" w:firstColumn="0" w:lastColumn="0" w:noHBand="0" w:noVBand="0"/>
      </w:tblPr>
      <w:tblGrid>
        <w:gridCol w:w="4847"/>
        <w:gridCol w:w="4770"/>
      </w:tblGrid>
      <w:tr w:rsidR="003A3F34" w:rsidRPr="00ED2C88" w:rsidTr="00421E26">
        <w:trPr>
          <w:trHeight w:val="360"/>
        </w:trPr>
        <w:tc>
          <w:tcPr>
            <w:tcW w:w="4847" w:type="dxa"/>
          </w:tcPr>
          <w:p w:rsidR="003A3F34" w:rsidRPr="00C468B3" w:rsidRDefault="003A3F34" w:rsidP="00421E26">
            <w:pPr>
              <w:pStyle w:val="phconfirmstamptitle"/>
            </w:pPr>
            <w:r w:rsidRPr="00C468B3">
              <w:t>Согласовано</w:t>
            </w:r>
          </w:p>
        </w:tc>
        <w:tc>
          <w:tcPr>
            <w:tcW w:w="4770" w:type="dxa"/>
          </w:tcPr>
          <w:p w:rsidR="003A3F34" w:rsidRPr="00C468B3" w:rsidRDefault="003A3F34" w:rsidP="00421E26">
            <w:pPr>
              <w:pStyle w:val="phconfirmstamptitle"/>
            </w:pPr>
            <w:r w:rsidRPr="00C468B3">
              <w:t>УТВЕРЖДАЮ</w:t>
            </w:r>
          </w:p>
        </w:tc>
      </w:tr>
      <w:tr w:rsidR="003A3F34" w:rsidRPr="007D37BF" w:rsidTr="00421E26">
        <w:trPr>
          <w:trHeight w:val="630"/>
        </w:trPr>
        <w:tc>
          <w:tcPr>
            <w:tcW w:w="4847" w:type="dxa"/>
          </w:tcPr>
          <w:p w:rsidR="003A3F34" w:rsidRPr="00C468B3" w:rsidRDefault="003A3F34" w:rsidP="00421E26">
            <w:pPr>
              <w:pStyle w:val="phconfirmstampstamp"/>
            </w:pPr>
            <w:r w:rsidRPr="00C468B3">
              <w:t>Заместитель директора</w:t>
            </w:r>
            <w:r w:rsidRPr="00C468B3">
              <w:br/>
              <w:t>ГБУЗ «Самарский областной медицинский информационно-аналитический центр»</w:t>
            </w:r>
          </w:p>
        </w:tc>
        <w:tc>
          <w:tcPr>
            <w:tcW w:w="4770" w:type="dxa"/>
          </w:tcPr>
          <w:p w:rsidR="003A3F34" w:rsidRPr="00C468B3" w:rsidRDefault="003A3F34" w:rsidP="00421E26">
            <w:pPr>
              <w:pStyle w:val="phconfirmstampstamp"/>
            </w:pPr>
            <w:r w:rsidRPr="00C468B3">
              <w:t>Директор ООО «ВТР»</w:t>
            </w:r>
          </w:p>
        </w:tc>
      </w:tr>
      <w:tr w:rsidR="003A3F34" w:rsidRPr="007D37BF" w:rsidTr="00421E26">
        <w:trPr>
          <w:trHeight w:val="353"/>
        </w:trPr>
        <w:tc>
          <w:tcPr>
            <w:tcW w:w="4847" w:type="dxa"/>
          </w:tcPr>
          <w:p w:rsidR="003A3F34" w:rsidRPr="00C468B3" w:rsidRDefault="003A3F34" w:rsidP="00421E26">
            <w:pPr>
              <w:pStyle w:val="phconfirmstampstamp"/>
            </w:pPr>
          </w:p>
          <w:p w:rsidR="003A3F34" w:rsidRPr="00C468B3" w:rsidRDefault="003A3F34" w:rsidP="00421E26">
            <w:pPr>
              <w:pStyle w:val="phconfirmstampstamp"/>
              <w:rPr>
                <w:lang w:val="en-US"/>
              </w:rPr>
            </w:pPr>
            <w:r w:rsidRPr="00C468B3">
              <w:t>_________________ А.В. Игнатова</w:t>
            </w:r>
          </w:p>
          <w:p w:rsidR="003A3F34" w:rsidRPr="00C468B3" w:rsidRDefault="003A3F34" w:rsidP="00421E26">
            <w:pPr>
              <w:pStyle w:val="phconfirmstampstamp"/>
            </w:pPr>
            <w:r w:rsidRPr="00C468B3">
              <w:t>«_____»_______________ 2020 г.</w:t>
            </w:r>
          </w:p>
        </w:tc>
        <w:tc>
          <w:tcPr>
            <w:tcW w:w="4770" w:type="dxa"/>
          </w:tcPr>
          <w:p w:rsidR="003A3F34" w:rsidRPr="00C468B3" w:rsidRDefault="003A3F34" w:rsidP="00421E26">
            <w:pPr>
              <w:pStyle w:val="phconfirmstampstamp"/>
            </w:pPr>
          </w:p>
          <w:p w:rsidR="003A3F34" w:rsidRPr="00C468B3" w:rsidRDefault="003A3F34" w:rsidP="00421E26">
            <w:pPr>
              <w:pStyle w:val="phconfirmstampstamp"/>
            </w:pPr>
            <w:r w:rsidRPr="00C468B3">
              <w:t>_________________ Т.И. Ушаков</w:t>
            </w:r>
          </w:p>
          <w:p w:rsidR="003A3F34" w:rsidRPr="00C468B3" w:rsidRDefault="003A3F34" w:rsidP="00421E26">
            <w:pPr>
              <w:pStyle w:val="phconfirmstampstamp"/>
            </w:pPr>
            <w:r w:rsidRPr="00C468B3">
              <w:t>«_____»_______________ 2020 г.</w:t>
            </w:r>
          </w:p>
        </w:tc>
      </w:tr>
    </w:tbl>
    <w:p w:rsidR="00894570" w:rsidRDefault="00894570" w:rsidP="00CF3BB2">
      <w:pPr>
        <w:pStyle w:val="phtitlepageother"/>
      </w:pPr>
    </w:p>
    <w:p w:rsidR="00894570" w:rsidRDefault="00894570" w:rsidP="00CF3BB2">
      <w:pPr>
        <w:pStyle w:val="phtitlepageother"/>
      </w:pPr>
    </w:p>
    <w:p w:rsidR="00894570" w:rsidRDefault="00894570" w:rsidP="00CF3BB2">
      <w:pPr>
        <w:pStyle w:val="phtitlepageother"/>
      </w:pPr>
    </w:p>
    <w:p w:rsidR="00D2607D" w:rsidRDefault="00D2607D" w:rsidP="00CF3BB2">
      <w:pPr>
        <w:pStyle w:val="phtitlepageother"/>
      </w:pPr>
    </w:p>
    <w:p w:rsidR="00894570" w:rsidRDefault="00894570" w:rsidP="00CF3BB2">
      <w:pPr>
        <w:pStyle w:val="phtitlepageother"/>
      </w:pPr>
    </w:p>
    <w:p w:rsidR="00622196" w:rsidRDefault="00622196" w:rsidP="00622196">
      <w:pPr>
        <w:pStyle w:val="phtitlepagesystemfull"/>
      </w:pPr>
      <w:r w:rsidRPr="00F43A5A">
        <w:t>Единая медицинская информационно-аналитическая система,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</w:r>
      <w:bookmarkStart w:id="0" w:name="_GoBack"/>
      <w:bookmarkEnd w:id="0"/>
    </w:p>
    <w:p w:rsidR="00622196" w:rsidRDefault="00622196" w:rsidP="00622196">
      <w:pPr>
        <w:pStyle w:val="phtitlepagesystemshort"/>
      </w:pPr>
      <w:r>
        <w:t>(ЕМИАС)</w:t>
      </w:r>
    </w:p>
    <w:p w:rsidR="00557C29" w:rsidRPr="00557C29" w:rsidRDefault="00557C29" w:rsidP="00557C29">
      <w:pPr>
        <w:pStyle w:val="phtitlepageother"/>
      </w:pPr>
    </w:p>
    <w:p w:rsidR="00D2607D" w:rsidRPr="006E723F" w:rsidRDefault="00557C29" w:rsidP="006E723F">
      <w:pPr>
        <w:pStyle w:val="phtitlepagedocument"/>
      </w:pPr>
      <w:r w:rsidRPr="006E723F">
        <w:t>ФК «Диспансеризация и медицинские осмотры»</w:t>
      </w:r>
    </w:p>
    <w:p w:rsidR="00557C29" w:rsidRPr="006E723F" w:rsidRDefault="00557C29" w:rsidP="006E723F">
      <w:pPr>
        <w:pStyle w:val="phtitlepagedocument"/>
        <w:rPr>
          <w:sz w:val="28"/>
        </w:rPr>
      </w:pPr>
    </w:p>
    <w:p w:rsidR="00894570" w:rsidRPr="006E723F" w:rsidRDefault="00894570" w:rsidP="006E723F">
      <w:pPr>
        <w:pStyle w:val="phtitlepagedocument"/>
        <w:rPr>
          <w:sz w:val="28"/>
        </w:rPr>
      </w:pPr>
      <w:r w:rsidRPr="006E723F">
        <w:rPr>
          <w:sz w:val="28"/>
        </w:rPr>
        <w:t>Руководство пользователя</w:t>
      </w:r>
      <w:r w:rsidR="00911572" w:rsidRPr="006E723F">
        <w:rPr>
          <w:sz w:val="28"/>
        </w:rPr>
        <w:t xml:space="preserve"> </w:t>
      </w:r>
    </w:p>
    <w:p w:rsidR="0018604A" w:rsidRDefault="0018604A" w:rsidP="006E723F">
      <w:pPr>
        <w:pStyle w:val="phtitlepagedocument"/>
      </w:pPr>
    </w:p>
    <w:p w:rsidR="00662DDB" w:rsidRDefault="00662DDB" w:rsidP="00662DDB">
      <w:pPr>
        <w:pStyle w:val="phcontent"/>
      </w:pPr>
      <w:r>
        <w:lastRenderedPageBreak/>
        <w:t>Содержание</w:t>
      </w:r>
    </w:p>
    <w:p w:rsidR="00B70E4F" w:rsidRDefault="006510CC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6794381" w:history="1">
        <w:r w:rsidR="00B70E4F" w:rsidRPr="007B58EB">
          <w:rPr>
            <w:rStyle w:val="a7"/>
            <w:noProof/>
          </w:rPr>
          <w:t>Перечень терминов и сокращений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_Toc56794381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4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6794382" w:history="1">
        <w:r w:rsidR="00B70E4F" w:rsidRPr="007B58EB">
          <w:rPr>
            <w:rStyle w:val="a7"/>
            <w:noProof/>
          </w:rPr>
          <w:t>1</w:t>
        </w:r>
        <w:r w:rsidR="00B70E4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Введение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_Toc56794382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5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6794383" w:history="1">
        <w:r w:rsidR="00B70E4F" w:rsidRPr="007B58EB">
          <w:rPr>
            <w:rStyle w:val="a7"/>
            <w:noProof/>
          </w:rPr>
          <w:t>2</w:t>
        </w:r>
        <w:r w:rsidR="00B70E4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Касса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_Toc56794383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6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384" w:history="1">
        <w:r w:rsidR="00B70E4F" w:rsidRPr="007B58EB">
          <w:rPr>
            <w:rStyle w:val="a7"/>
            <w:rFonts w:eastAsia="Calibri"/>
            <w:noProof/>
          </w:rPr>
          <w:t>2.1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rFonts w:eastAsia="Calibri"/>
            <w:noProof/>
          </w:rPr>
          <w:t>Оплата с заполнением параметров платежа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_Toc56794384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10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385" w:history="1">
        <w:r w:rsidR="00B70E4F" w:rsidRPr="007B58EB">
          <w:rPr>
            <w:rStyle w:val="a7"/>
            <w:noProof/>
          </w:rPr>
          <w:t>2.2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Учет договоров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_Toc56794385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11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6794386" w:history="1">
        <w:r w:rsidR="00B70E4F" w:rsidRPr="007B58EB">
          <w:rPr>
            <w:rStyle w:val="a7"/>
            <w:noProof/>
          </w:rPr>
          <w:t>2.2.1</w:t>
        </w:r>
        <w:r w:rsidR="00B70E4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Добавление договора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_Toc56794386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14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387" w:history="1">
        <w:r w:rsidR="00B70E4F" w:rsidRPr="007B58EB">
          <w:rPr>
            <w:rStyle w:val="a7"/>
            <w:noProof/>
          </w:rPr>
          <w:t>2.3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Прайс-листы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_Toc56794387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19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6794388" w:history="1">
        <w:r w:rsidR="00B70E4F" w:rsidRPr="007B58EB">
          <w:rPr>
            <w:rStyle w:val="a7"/>
            <w:noProof/>
          </w:rPr>
          <w:t>2.3.1</w:t>
        </w:r>
        <w:r w:rsidR="00B70E4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Добавление прайс-листа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_Toc56794388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20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6794389" w:history="1">
        <w:r w:rsidR="00B70E4F" w:rsidRPr="007B58EB">
          <w:rPr>
            <w:rStyle w:val="a7"/>
            <w:noProof/>
          </w:rPr>
          <w:t>2.3.2</w:t>
        </w:r>
        <w:r w:rsidR="00B70E4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Добавление услуг в прайс-лист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_Toc56794389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21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6794390" w:history="1">
        <w:r w:rsidR="00B70E4F" w:rsidRPr="007B58EB">
          <w:rPr>
            <w:rStyle w:val="a7"/>
            <w:noProof/>
          </w:rPr>
          <w:t>3</w:t>
        </w:r>
        <w:r w:rsidR="00B70E4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Формирование отчетов и аналитических выборок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_Toc56794390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23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391" w:history="1">
        <w:r w:rsidR="00B70E4F" w:rsidRPr="007B58EB">
          <w:rPr>
            <w:rStyle w:val="a7"/>
            <w:noProof/>
          </w:rPr>
          <w:t>3.1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Процент заполнения информации на приеме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_Toc56794391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23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392" w:history="1">
        <w:r w:rsidR="00B70E4F" w:rsidRPr="007B58EB">
          <w:rPr>
            <w:rStyle w:val="a7"/>
            <w:noProof/>
          </w:rPr>
          <w:t>3.2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Аналитика по отказам от госпитализации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_Toc56794392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24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393" w:history="1">
        <w:r w:rsidR="00B70E4F" w:rsidRPr="007B58EB">
          <w:rPr>
            <w:rStyle w:val="a7"/>
            <w:noProof/>
          </w:rPr>
          <w:t>3.3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Анализ направлений на диагностику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_Toc56794393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25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394" w:history="1">
        <w:r w:rsidR="00B70E4F" w:rsidRPr="007B58EB">
          <w:rPr>
            <w:rStyle w:val="a7"/>
            <w:noProof/>
          </w:rPr>
          <w:t>3.4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Аналитика по осмотрам стационара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_Toc56794394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26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395" w:history="1">
        <w:r w:rsidR="00B70E4F" w:rsidRPr="007B58EB">
          <w:rPr>
            <w:rStyle w:val="a7"/>
            <w:noProof/>
          </w:rPr>
          <w:t>3.5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Мониторинг электронной медицинской карты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_Toc56794395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26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396" w:history="1">
        <w:r w:rsidR="00B70E4F" w:rsidRPr="007B58EB">
          <w:rPr>
            <w:rStyle w:val="a7"/>
            <w:noProof/>
          </w:rPr>
          <w:t>3.6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Аналитика по врачебной комиссии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_Toc56794396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27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397" w:history="1">
        <w:r w:rsidR="00B70E4F" w:rsidRPr="007B58EB">
          <w:rPr>
            <w:rStyle w:val="a7"/>
            <w:noProof/>
          </w:rPr>
          <w:t>3.7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Расхождения диагнозов МКБ-10 по выписанным пациентам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_Toc56794397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28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398" w:history="1">
        <w:r w:rsidR="00B70E4F" w:rsidRPr="007B58EB">
          <w:rPr>
            <w:rStyle w:val="a7"/>
            <w:noProof/>
          </w:rPr>
          <w:t>3.8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Аналитика по прикрепленному населению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_Toc56794398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29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399" w:history="1">
        <w:r w:rsidR="00B70E4F" w:rsidRPr="007B58EB">
          <w:rPr>
            <w:rStyle w:val="a7"/>
            <w:noProof/>
          </w:rPr>
          <w:t>3.9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Поквартальный учет посещений по врачам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_Toc56794399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31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400" w:history="1">
        <w:r w:rsidR="00B70E4F" w:rsidRPr="007B58EB">
          <w:rPr>
            <w:rStyle w:val="a7"/>
            <w:noProof/>
          </w:rPr>
          <w:t>3.10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Посещения по специалистам (врачам) за период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_Toc56794400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32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401" w:history="1">
        <w:r w:rsidR="00B70E4F" w:rsidRPr="007B58EB">
          <w:rPr>
            <w:rStyle w:val="a7"/>
            <w:noProof/>
          </w:rPr>
          <w:t>3.11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Анализ посещений по специалистам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_Toc56794401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33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402" w:history="1">
        <w:r w:rsidR="00B70E4F" w:rsidRPr="007B58EB">
          <w:rPr>
            <w:rStyle w:val="a7"/>
            <w:noProof/>
          </w:rPr>
          <w:t>3.12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Распределение посещений врачей по видам оплат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_Toc56794402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34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403" w:history="1">
        <w:r w:rsidR="00B70E4F" w:rsidRPr="007B58EB">
          <w:rPr>
            <w:rStyle w:val="a7"/>
            <w:noProof/>
          </w:rPr>
          <w:t>3.13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Отчет по движению пациентов в стационаре и коечного фонда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_Toc56794403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36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404" w:history="1">
        <w:r w:rsidR="00B70E4F" w:rsidRPr="007B58EB">
          <w:rPr>
            <w:rStyle w:val="a7"/>
            <w:noProof/>
          </w:rPr>
          <w:t>3.14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Маршрутная карта диспансеризации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_Toc56794404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37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405" w:history="1">
        <w:r w:rsidR="00B70E4F" w:rsidRPr="007B58EB">
          <w:rPr>
            <w:rStyle w:val="a7"/>
            <w:noProof/>
          </w:rPr>
          <w:t>3.15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Маршрутная карта диспансеризации с заключениями специалистов. Форма 131/у-МК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_Toc56794405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38</w:t>
        </w:r>
        <w:r w:rsidR="00B70E4F">
          <w:rPr>
            <w:noProof/>
            <w:webHidden/>
          </w:rPr>
          <w:fldChar w:fldCharType="end"/>
        </w:r>
      </w:hyperlink>
    </w:p>
    <w:p w:rsidR="00B70E4F" w:rsidRDefault="00E378E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6794406" w:history="1">
        <w:r w:rsidR="00B70E4F" w:rsidRPr="007B58EB">
          <w:rPr>
            <w:rStyle w:val="a7"/>
            <w:noProof/>
          </w:rPr>
          <w:t>3.16</w:t>
        </w:r>
        <w:r w:rsidR="00B70E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70E4F" w:rsidRPr="007B58EB">
          <w:rPr>
            <w:rStyle w:val="a7"/>
            <w:noProof/>
          </w:rPr>
          <w:t>Журнал регистрации выданных медицинских заключений об отсутствии медицинских противопоказаний к владению оружием</w:t>
        </w:r>
        <w:r w:rsidR="00B70E4F">
          <w:rPr>
            <w:noProof/>
            <w:webHidden/>
          </w:rPr>
          <w:tab/>
        </w:r>
        <w:r w:rsidR="00B70E4F">
          <w:rPr>
            <w:noProof/>
            <w:webHidden/>
          </w:rPr>
          <w:fldChar w:fldCharType="begin"/>
        </w:r>
        <w:r w:rsidR="00B70E4F">
          <w:rPr>
            <w:noProof/>
            <w:webHidden/>
          </w:rPr>
          <w:instrText xml:space="preserve"> PAGEREF _Toc56794406 \h </w:instrText>
        </w:r>
        <w:r w:rsidR="00B70E4F">
          <w:rPr>
            <w:noProof/>
            <w:webHidden/>
          </w:rPr>
        </w:r>
        <w:r w:rsidR="00B70E4F">
          <w:rPr>
            <w:noProof/>
            <w:webHidden/>
          </w:rPr>
          <w:fldChar w:fldCharType="separate"/>
        </w:r>
        <w:r w:rsidR="00B70E4F">
          <w:rPr>
            <w:noProof/>
            <w:webHidden/>
          </w:rPr>
          <w:t>40</w:t>
        </w:r>
        <w:r w:rsidR="00B70E4F">
          <w:rPr>
            <w:noProof/>
            <w:webHidden/>
          </w:rPr>
          <w:fldChar w:fldCharType="end"/>
        </w:r>
      </w:hyperlink>
    </w:p>
    <w:p w:rsidR="006510CC" w:rsidRPr="006510CC" w:rsidRDefault="006510CC" w:rsidP="006510CC">
      <w:pPr>
        <w:pStyle w:val="13"/>
      </w:pPr>
      <w:r>
        <w:fldChar w:fldCharType="end"/>
      </w:r>
    </w:p>
    <w:p w:rsidR="00662DDB" w:rsidRDefault="00662DDB" w:rsidP="00662DDB">
      <w:pPr>
        <w:pStyle w:val="10"/>
        <w:numPr>
          <w:ilvl w:val="0"/>
          <w:numId w:val="0"/>
        </w:numPr>
        <w:ind w:left="851"/>
      </w:pPr>
      <w:bookmarkStart w:id="1" w:name="_Toc56794381"/>
      <w:r>
        <w:lastRenderedPageBreak/>
        <w:t>Перечень терминов и сокращений</w:t>
      </w:r>
      <w:bookmarkEnd w:id="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1"/>
        <w:gridCol w:w="7280"/>
      </w:tblGrid>
      <w:tr w:rsidR="006A2372" w:rsidTr="00095EB6">
        <w:trPr>
          <w:trHeight w:val="454"/>
          <w:tblHeader/>
        </w:trPr>
        <w:tc>
          <w:tcPr>
            <w:tcW w:w="1507" w:type="pct"/>
            <w:shd w:val="clear" w:color="auto" w:fill="auto"/>
          </w:tcPr>
          <w:p w:rsidR="006A2372" w:rsidRDefault="006A2372" w:rsidP="00095EB6">
            <w:pPr>
              <w:pStyle w:val="phtablecolcaption"/>
            </w:pPr>
            <w:r>
              <w:t>Термин, сокращение</w:t>
            </w:r>
          </w:p>
        </w:tc>
        <w:tc>
          <w:tcPr>
            <w:tcW w:w="3493" w:type="pct"/>
            <w:shd w:val="clear" w:color="auto" w:fill="auto"/>
          </w:tcPr>
          <w:p w:rsidR="006A2372" w:rsidRDefault="006A2372" w:rsidP="00095EB6">
            <w:pPr>
              <w:pStyle w:val="phtablecolcaption"/>
            </w:pPr>
            <w:r>
              <w:t>Определение</w:t>
            </w:r>
          </w:p>
        </w:tc>
      </w:tr>
      <w:tr w:rsidR="006A2372" w:rsidTr="00DB42E0">
        <w:trPr>
          <w:trHeight w:val="454"/>
        </w:trPr>
        <w:tc>
          <w:tcPr>
            <w:tcW w:w="1507" w:type="pct"/>
            <w:shd w:val="clear" w:color="auto" w:fill="auto"/>
          </w:tcPr>
          <w:p w:rsidR="006A2372" w:rsidRPr="00DB42E0" w:rsidRDefault="006A2372" w:rsidP="00DB42E0">
            <w:pPr>
              <w:pStyle w:val="phtablecellleft"/>
            </w:pPr>
            <w:r w:rsidRPr="00DB42E0">
              <w:t>ВК</w:t>
            </w:r>
          </w:p>
        </w:tc>
        <w:tc>
          <w:tcPr>
            <w:tcW w:w="3493" w:type="pct"/>
            <w:shd w:val="clear" w:color="auto" w:fill="auto"/>
          </w:tcPr>
          <w:p w:rsidR="006A2372" w:rsidRPr="00DB42E0" w:rsidRDefault="006A2372" w:rsidP="00DB42E0">
            <w:pPr>
              <w:pStyle w:val="phtablecellleft"/>
            </w:pPr>
            <w:r>
              <w:t>Врачебная комиссия</w:t>
            </w:r>
          </w:p>
        </w:tc>
      </w:tr>
      <w:tr w:rsidR="006A2372" w:rsidTr="00DB42E0">
        <w:trPr>
          <w:trHeight w:val="454"/>
        </w:trPr>
        <w:tc>
          <w:tcPr>
            <w:tcW w:w="1507" w:type="pct"/>
            <w:shd w:val="clear" w:color="auto" w:fill="auto"/>
          </w:tcPr>
          <w:p w:rsidR="006A2372" w:rsidRPr="00DB42E0" w:rsidRDefault="006A2372" w:rsidP="00DB42E0">
            <w:pPr>
              <w:pStyle w:val="phtablecellleft"/>
            </w:pPr>
            <w:r w:rsidRPr="00DB42E0">
              <w:t>ДМС</w:t>
            </w:r>
          </w:p>
        </w:tc>
        <w:tc>
          <w:tcPr>
            <w:tcW w:w="3493" w:type="pct"/>
            <w:shd w:val="clear" w:color="auto" w:fill="auto"/>
          </w:tcPr>
          <w:p w:rsidR="006A2372" w:rsidRPr="00DB42E0" w:rsidRDefault="006A2372" w:rsidP="00DB42E0">
            <w:pPr>
              <w:pStyle w:val="phtablecellleft"/>
            </w:pPr>
            <w:r>
              <w:t>Добровольное медицинское страхование</w:t>
            </w:r>
          </w:p>
        </w:tc>
      </w:tr>
      <w:tr w:rsidR="006A2372" w:rsidTr="00DB42E0">
        <w:trPr>
          <w:trHeight w:val="454"/>
        </w:trPr>
        <w:tc>
          <w:tcPr>
            <w:tcW w:w="1507" w:type="pct"/>
            <w:shd w:val="clear" w:color="auto" w:fill="auto"/>
          </w:tcPr>
          <w:p w:rsidR="006A2372" w:rsidRPr="00DB42E0" w:rsidRDefault="006A2372" w:rsidP="00DB42E0">
            <w:pPr>
              <w:pStyle w:val="phtablecellleft"/>
            </w:pPr>
            <w:r>
              <w:t>ЕГИСЗ</w:t>
            </w:r>
          </w:p>
        </w:tc>
        <w:tc>
          <w:tcPr>
            <w:tcW w:w="3493" w:type="pct"/>
            <w:shd w:val="clear" w:color="auto" w:fill="auto"/>
          </w:tcPr>
          <w:p w:rsidR="006A2372" w:rsidRPr="00DB42E0" w:rsidRDefault="006A2372" w:rsidP="00DB42E0">
            <w:pPr>
              <w:pStyle w:val="phtablecellleft"/>
            </w:pPr>
            <w:r w:rsidRPr="00E26E3C">
              <w:t>Единая государственная информационная система в сфере здравоохранения</w:t>
            </w:r>
          </w:p>
        </w:tc>
      </w:tr>
      <w:tr w:rsidR="006A2372" w:rsidTr="00DB42E0">
        <w:trPr>
          <w:trHeight w:val="454"/>
        </w:trPr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372" w:rsidRDefault="006A2372" w:rsidP="00DB42E0">
            <w:pPr>
              <w:pStyle w:val="phtablecellleft"/>
            </w:pPr>
            <w:r>
              <w:t>ЕМИАС</w:t>
            </w:r>
          </w:p>
        </w:tc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372" w:rsidRDefault="006A2372" w:rsidP="00DB42E0">
            <w:pPr>
              <w:pStyle w:val="phtablecellleft"/>
            </w:pPr>
            <w:r w:rsidRPr="001C373D">
              <w:t>Единая медицинская информационно-аналитическая система,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      </w:r>
          </w:p>
        </w:tc>
      </w:tr>
      <w:tr w:rsidR="008F2964" w:rsidTr="00DB42E0">
        <w:trPr>
          <w:trHeight w:val="454"/>
        </w:trPr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964" w:rsidRDefault="008F2964" w:rsidP="00DB42E0">
            <w:pPr>
              <w:pStyle w:val="phtablecellleft"/>
            </w:pPr>
            <w:r>
              <w:t>МИС</w:t>
            </w:r>
          </w:p>
        </w:tc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964" w:rsidRPr="001C373D" w:rsidRDefault="008F2964" w:rsidP="00DB42E0">
            <w:pPr>
              <w:pStyle w:val="phtablecellleft"/>
            </w:pPr>
            <w:r>
              <w:t>Медицинская информационная система</w:t>
            </w:r>
          </w:p>
        </w:tc>
      </w:tr>
      <w:tr w:rsidR="006A2372" w:rsidTr="00DB42E0">
        <w:trPr>
          <w:trHeight w:val="454"/>
        </w:trPr>
        <w:tc>
          <w:tcPr>
            <w:tcW w:w="1507" w:type="pct"/>
            <w:shd w:val="clear" w:color="auto" w:fill="auto"/>
          </w:tcPr>
          <w:p w:rsidR="006A2372" w:rsidRPr="00DB42E0" w:rsidRDefault="006A2372" w:rsidP="00DB42E0">
            <w:pPr>
              <w:pStyle w:val="phtablecellleft"/>
            </w:pPr>
            <w:r w:rsidRPr="00DB42E0">
              <w:t>МКБ-10</w:t>
            </w:r>
          </w:p>
        </w:tc>
        <w:tc>
          <w:tcPr>
            <w:tcW w:w="3493" w:type="pct"/>
            <w:shd w:val="clear" w:color="auto" w:fill="auto"/>
          </w:tcPr>
          <w:p w:rsidR="006A2372" w:rsidRPr="00DB42E0" w:rsidRDefault="006A2372" w:rsidP="00DB42E0">
            <w:pPr>
              <w:pStyle w:val="phtablecellleft"/>
            </w:pPr>
            <w:r w:rsidRPr="00DB42E0">
              <w:t>Международная классификация болезней 10-го пересмотра</w:t>
            </w:r>
          </w:p>
        </w:tc>
      </w:tr>
      <w:tr w:rsidR="006A2372" w:rsidTr="00DB42E0">
        <w:trPr>
          <w:trHeight w:val="454"/>
        </w:trPr>
        <w:tc>
          <w:tcPr>
            <w:tcW w:w="1507" w:type="pct"/>
            <w:shd w:val="clear" w:color="auto" w:fill="auto"/>
          </w:tcPr>
          <w:p w:rsidR="006A2372" w:rsidRPr="00DB42E0" w:rsidRDefault="006A2372" w:rsidP="00DB42E0">
            <w:pPr>
              <w:pStyle w:val="phtablecellleft"/>
            </w:pPr>
            <w:r w:rsidRPr="00DB42E0">
              <w:t>МО</w:t>
            </w:r>
          </w:p>
        </w:tc>
        <w:tc>
          <w:tcPr>
            <w:tcW w:w="3493" w:type="pct"/>
            <w:shd w:val="clear" w:color="auto" w:fill="auto"/>
          </w:tcPr>
          <w:p w:rsidR="006A2372" w:rsidRPr="00DB42E0" w:rsidRDefault="006A2372" w:rsidP="00DB42E0">
            <w:pPr>
              <w:pStyle w:val="phtablecellleft"/>
            </w:pPr>
            <w:r>
              <w:t>Медицинская организация</w:t>
            </w:r>
          </w:p>
        </w:tc>
      </w:tr>
      <w:tr w:rsidR="006A2372" w:rsidTr="00DB42E0">
        <w:trPr>
          <w:trHeight w:val="454"/>
        </w:trPr>
        <w:tc>
          <w:tcPr>
            <w:tcW w:w="1507" w:type="pct"/>
            <w:shd w:val="clear" w:color="auto" w:fill="auto"/>
          </w:tcPr>
          <w:p w:rsidR="006A2372" w:rsidRPr="00B60946" w:rsidRDefault="006A2372" w:rsidP="00DB42E0">
            <w:pPr>
              <w:pStyle w:val="phtablecellleft"/>
              <w:rPr>
                <w:lang w:val="en-US"/>
              </w:rPr>
            </w:pPr>
            <w:r w:rsidRPr="00DB42E0">
              <w:t>ОМС</w:t>
            </w:r>
          </w:p>
        </w:tc>
        <w:tc>
          <w:tcPr>
            <w:tcW w:w="3493" w:type="pct"/>
            <w:shd w:val="clear" w:color="auto" w:fill="auto"/>
          </w:tcPr>
          <w:p w:rsidR="006A2372" w:rsidRPr="00DB42E0" w:rsidRDefault="006A2372" w:rsidP="00DB42E0">
            <w:pPr>
              <w:pStyle w:val="phtablecellleft"/>
            </w:pPr>
            <w:r w:rsidRPr="00DB42E0">
              <w:t>Обязательное медицинское страхование</w:t>
            </w:r>
          </w:p>
        </w:tc>
      </w:tr>
      <w:tr w:rsidR="006A2372" w:rsidTr="00DB42E0">
        <w:trPr>
          <w:trHeight w:val="454"/>
        </w:trPr>
        <w:tc>
          <w:tcPr>
            <w:tcW w:w="1507" w:type="pct"/>
            <w:shd w:val="clear" w:color="auto" w:fill="auto"/>
          </w:tcPr>
          <w:p w:rsidR="006A2372" w:rsidRPr="00DB42E0" w:rsidRDefault="006A2372" w:rsidP="00DB42E0">
            <w:pPr>
              <w:pStyle w:val="phtablecellleft"/>
            </w:pPr>
            <w:r>
              <w:t>СПО</w:t>
            </w:r>
          </w:p>
        </w:tc>
        <w:tc>
          <w:tcPr>
            <w:tcW w:w="3493" w:type="pct"/>
            <w:shd w:val="clear" w:color="auto" w:fill="auto"/>
          </w:tcPr>
          <w:p w:rsidR="006A2372" w:rsidRPr="00DB42E0" w:rsidRDefault="006A2372" w:rsidP="0020388A">
            <w:pPr>
              <w:pStyle w:val="phtablecellleft"/>
            </w:pPr>
            <w:r>
              <w:rPr>
                <w:shd w:val="clear" w:color="auto" w:fill="FFFFFF"/>
              </w:rPr>
              <w:t xml:space="preserve">Случай поликлинического </w:t>
            </w:r>
            <w:r w:rsidRPr="0020388A">
              <w:t>обращения</w:t>
            </w:r>
          </w:p>
        </w:tc>
      </w:tr>
      <w:tr w:rsidR="006A2372" w:rsidTr="00DB42E0">
        <w:trPr>
          <w:trHeight w:val="454"/>
        </w:trPr>
        <w:tc>
          <w:tcPr>
            <w:tcW w:w="1507" w:type="pct"/>
            <w:shd w:val="clear" w:color="auto" w:fill="auto"/>
          </w:tcPr>
          <w:p w:rsidR="006A2372" w:rsidRPr="00DB42E0" w:rsidRDefault="006A2372" w:rsidP="00DB42E0">
            <w:pPr>
              <w:pStyle w:val="phtablecellleft"/>
            </w:pPr>
            <w:r w:rsidRPr="00DB42E0">
              <w:t>ФИО</w:t>
            </w:r>
          </w:p>
        </w:tc>
        <w:tc>
          <w:tcPr>
            <w:tcW w:w="3493" w:type="pct"/>
            <w:shd w:val="clear" w:color="auto" w:fill="auto"/>
          </w:tcPr>
          <w:p w:rsidR="006A2372" w:rsidRPr="00DB42E0" w:rsidRDefault="006A2372" w:rsidP="00DB42E0">
            <w:pPr>
              <w:pStyle w:val="phtablecellleft"/>
            </w:pPr>
            <w:r>
              <w:t>Фамилия, имя, отчество</w:t>
            </w:r>
          </w:p>
        </w:tc>
      </w:tr>
      <w:tr w:rsidR="006A2372" w:rsidTr="00DB42E0">
        <w:trPr>
          <w:trHeight w:val="454"/>
        </w:trPr>
        <w:tc>
          <w:tcPr>
            <w:tcW w:w="1507" w:type="pct"/>
            <w:shd w:val="clear" w:color="auto" w:fill="auto"/>
          </w:tcPr>
          <w:p w:rsidR="006A2372" w:rsidRPr="00DB42E0" w:rsidRDefault="006A2372" w:rsidP="00DB42E0">
            <w:pPr>
              <w:pStyle w:val="phtablecellleft"/>
            </w:pPr>
            <w:r w:rsidRPr="00DB42E0">
              <w:t>ЭМК</w:t>
            </w:r>
          </w:p>
        </w:tc>
        <w:tc>
          <w:tcPr>
            <w:tcW w:w="3493" w:type="pct"/>
            <w:shd w:val="clear" w:color="auto" w:fill="auto"/>
          </w:tcPr>
          <w:p w:rsidR="006A2372" w:rsidRPr="00DB42E0" w:rsidRDefault="006A2372" w:rsidP="00DB42E0">
            <w:pPr>
              <w:pStyle w:val="phtablecellleft"/>
            </w:pPr>
            <w:r w:rsidRPr="00DB42E0">
              <w:t>Электронная медицинская карта</w:t>
            </w:r>
          </w:p>
        </w:tc>
      </w:tr>
    </w:tbl>
    <w:p w:rsidR="007C5923" w:rsidRPr="00DB42E0" w:rsidRDefault="007C5923" w:rsidP="007C5923">
      <w:pPr>
        <w:pStyle w:val="phnormal"/>
      </w:pPr>
    </w:p>
    <w:p w:rsidR="00662DDB" w:rsidRDefault="00662DDB" w:rsidP="00662DDB">
      <w:pPr>
        <w:pStyle w:val="10"/>
      </w:pPr>
      <w:bookmarkStart w:id="2" w:name="_Toc56794382"/>
      <w:r>
        <w:lastRenderedPageBreak/>
        <w:t>Введение</w:t>
      </w:r>
      <w:bookmarkEnd w:id="2"/>
    </w:p>
    <w:p w:rsidR="00E16978" w:rsidRDefault="00E16978" w:rsidP="00E16978">
      <w:pPr>
        <w:pStyle w:val="phnormal"/>
      </w:pPr>
      <w:r w:rsidRPr="00BB3CC5">
        <w:t xml:space="preserve">В настоящем руководстве приведены сведения, которые позволяют </w:t>
      </w:r>
      <w:r>
        <w:t>пользователю</w:t>
      </w:r>
      <w:r w:rsidRPr="00BB3CC5">
        <w:t xml:space="preserve"> </w:t>
      </w:r>
      <w:r w:rsidRPr="00E16978">
        <w:t>Единой медицинской информационно-аналитической систем</w:t>
      </w:r>
      <w:r w:rsidR="0018604A">
        <w:t>ы</w:t>
      </w:r>
      <w:r w:rsidRPr="00E16978">
        <w:t xml:space="preserve"> Самарской области</w:t>
      </w:r>
      <w:r w:rsidRPr="00E16978">
        <w:rPr>
          <w:color w:val="000000" w:themeColor="text1"/>
        </w:rPr>
        <w:t xml:space="preserve"> (далее</w:t>
      </w:r>
      <w:r w:rsidR="0018604A">
        <w:rPr>
          <w:color w:val="000000" w:themeColor="text1"/>
        </w:rPr>
        <w:t> </w:t>
      </w:r>
      <w:r w:rsidRPr="00E16978">
        <w:rPr>
          <w:color w:val="000000" w:themeColor="text1"/>
        </w:rPr>
        <w:t>– Система, ЕМИАС)</w:t>
      </w:r>
      <w:r w:rsidRPr="00BB3CC5">
        <w:t xml:space="preserve"> выполн</w:t>
      </w:r>
      <w:r>
        <w:t>я</w:t>
      </w:r>
      <w:r w:rsidRPr="00BB3CC5">
        <w:t xml:space="preserve">ть </w:t>
      </w:r>
      <w:r>
        <w:t>задачи</w:t>
      </w:r>
      <w:r w:rsidRPr="00BB3CC5">
        <w:t xml:space="preserve">, касающиеся </w:t>
      </w:r>
      <w:r>
        <w:t>компонента</w:t>
      </w:r>
      <w:r w:rsidRPr="00BB3CC5">
        <w:t xml:space="preserve"> </w:t>
      </w:r>
      <w:r>
        <w:t>«</w:t>
      </w:r>
      <w:r w:rsidR="004451C7">
        <w:t>Диспансеризация и медицинские осмотры</w:t>
      </w:r>
      <w:r>
        <w:t>»</w:t>
      </w:r>
      <w:r w:rsidRPr="00BB3CC5">
        <w:t>.</w:t>
      </w:r>
    </w:p>
    <w:p w:rsidR="00E16978" w:rsidRDefault="00E16978" w:rsidP="00E16978">
      <w:pPr>
        <w:pStyle w:val="phlistitemizedtitle"/>
      </w:pPr>
      <w:r w:rsidRPr="00016DE0">
        <w:t xml:space="preserve">Данный </w:t>
      </w:r>
      <w:r>
        <w:t>компонент</w:t>
      </w:r>
      <w:r w:rsidRPr="00016DE0">
        <w:t xml:space="preserve"> позволяет выполнять следующие </w:t>
      </w:r>
      <w:r>
        <w:t>задачи</w:t>
      </w:r>
      <w:r w:rsidRPr="00016DE0">
        <w:t>:</w:t>
      </w:r>
    </w:p>
    <w:p w:rsidR="00491E94" w:rsidRDefault="00491E94" w:rsidP="008E4436">
      <w:pPr>
        <w:pStyle w:val="phlistitemized1"/>
      </w:pPr>
      <w:r w:rsidRPr="00491E94">
        <w:t>проведени</w:t>
      </w:r>
      <w:r w:rsidR="00E16978">
        <w:t>е</w:t>
      </w:r>
      <w:r w:rsidRPr="00491E94">
        <w:t xml:space="preserve"> </w:t>
      </w:r>
      <w:r w:rsidR="00104981">
        <w:t>обязательных</w:t>
      </w:r>
      <w:r w:rsidRPr="00491E94">
        <w:t xml:space="preserve"> и периодических медицинских осмотров (обследований) работников, занятых на тяжелых работах и на работах с вредными и (или) опасными условиями труда</w:t>
      </w:r>
      <w:r>
        <w:t>;</w:t>
      </w:r>
    </w:p>
    <w:p w:rsidR="00491E94" w:rsidRDefault="00491E94" w:rsidP="008E4436">
      <w:pPr>
        <w:pStyle w:val="phlistitemized1"/>
      </w:pPr>
      <w:r w:rsidRPr="00491E94">
        <w:t>проведени</w:t>
      </w:r>
      <w:r w:rsidR="00E16978">
        <w:t>е</w:t>
      </w:r>
      <w:r w:rsidRPr="00491E94">
        <w:t xml:space="preserve"> </w:t>
      </w:r>
      <w:r w:rsidR="00104981" w:rsidRPr="00104981">
        <w:t>медицинского освидетельствования на наличие медицинских противопоказаний к владению оружием</w:t>
      </w:r>
      <w:r>
        <w:t>;</w:t>
      </w:r>
    </w:p>
    <w:p w:rsidR="00491E94" w:rsidRPr="00D5154A" w:rsidRDefault="00491E94" w:rsidP="008E4436">
      <w:pPr>
        <w:pStyle w:val="phlistitemized1"/>
      </w:pPr>
      <w:r w:rsidRPr="00491E94">
        <w:t>проведени</w:t>
      </w:r>
      <w:r w:rsidR="00E16978">
        <w:t xml:space="preserve">е </w:t>
      </w:r>
      <w:r w:rsidRPr="00491E94">
        <w:t>медицинского освидетельствования водителей транспортных</w:t>
      </w:r>
      <w:r w:rsidR="00E16978">
        <w:t xml:space="preserve"> средств</w:t>
      </w:r>
      <w:r w:rsidRPr="00491E94">
        <w:t>.</w:t>
      </w:r>
    </w:p>
    <w:p w:rsidR="00B8516A" w:rsidRPr="00D16ECE" w:rsidRDefault="00212C9D" w:rsidP="00D16ECE">
      <w:pPr>
        <w:pStyle w:val="10"/>
      </w:pPr>
      <w:bookmarkStart w:id="3" w:name="_Toc56794383"/>
      <w:r w:rsidRPr="00D16ECE">
        <w:lastRenderedPageBreak/>
        <w:t>Касса</w:t>
      </w:r>
      <w:bookmarkEnd w:id="3"/>
    </w:p>
    <w:p w:rsidR="00212C9D" w:rsidRPr="00B60946" w:rsidRDefault="00E16978" w:rsidP="00B60946">
      <w:pPr>
        <w:pStyle w:val="phnormal"/>
      </w:pPr>
      <w:r>
        <w:t>П</w:t>
      </w:r>
      <w:r w:rsidR="00212C9D" w:rsidRPr="00B60946">
        <w:t>ерейдите в пункт меню «Регистратура/ Касса». Откроется окно «Касса» (</w:t>
      </w:r>
      <w:r w:rsidR="00212C9D" w:rsidRPr="00B60946">
        <w:fldChar w:fldCharType="begin"/>
      </w:r>
      <w:r w:rsidR="00212C9D" w:rsidRPr="00B60946">
        <w:instrText xml:space="preserve"> REF _Ref476211912 \h </w:instrText>
      </w:r>
      <w:r w:rsidR="00B60946">
        <w:instrText xml:space="preserve"> \* MERGEFORMAT </w:instrText>
      </w:r>
      <w:r w:rsidR="00212C9D" w:rsidRPr="00B60946">
        <w:fldChar w:fldCharType="separate"/>
      </w:r>
      <w:r w:rsidR="00B70E4F">
        <w:t>Рисунок 1</w:t>
      </w:r>
      <w:r w:rsidR="00212C9D" w:rsidRPr="00B60946">
        <w:fldChar w:fldCharType="end"/>
      </w:r>
      <w:r w:rsidR="00212C9D" w:rsidRPr="00B60946">
        <w:t>).</w:t>
      </w:r>
    </w:p>
    <w:p w:rsidR="00212C9D" w:rsidRPr="00AA3580" w:rsidRDefault="00E16978" w:rsidP="00212C9D">
      <w:pPr>
        <w:pStyle w:val="phfigure"/>
      </w:pPr>
      <w:r>
        <w:rPr>
          <w:noProof/>
        </w:rPr>
        <w:drawing>
          <wp:inline distT="0" distB="0" distL="0" distR="0" wp14:anchorId="06700AE8" wp14:editId="135F08E7">
            <wp:extent cx="6152515" cy="2096135"/>
            <wp:effectExtent l="19050" t="19050" r="19685" b="1841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96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2C9D" w:rsidRPr="00E02B7F" w:rsidRDefault="00212C9D" w:rsidP="00212C9D">
      <w:pPr>
        <w:pStyle w:val="phfiguretitle"/>
      </w:pPr>
      <w:bookmarkStart w:id="4" w:name="_Ref476211912"/>
      <w:r>
        <w:t>Рисунок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1</w:t>
      </w:r>
      <w:r w:rsidR="00E378EE">
        <w:rPr>
          <w:noProof/>
        </w:rPr>
        <w:fldChar w:fldCharType="end"/>
      </w:r>
      <w:bookmarkEnd w:id="4"/>
      <w:r>
        <w:t xml:space="preserve"> – Окно «Касса»</w:t>
      </w:r>
    </w:p>
    <w:p w:rsidR="00212C9D" w:rsidRPr="00B60946" w:rsidRDefault="00212C9D" w:rsidP="00B60946">
      <w:pPr>
        <w:pStyle w:val="phnormal"/>
      </w:pPr>
      <w:r w:rsidRPr="00B60946">
        <w:t>Окно разделено на две части: параметры отбора данных и перечень договоров.</w:t>
      </w:r>
    </w:p>
    <w:p w:rsidR="00212C9D" w:rsidRPr="00B60946" w:rsidRDefault="00212C9D" w:rsidP="00B60946">
      <w:pPr>
        <w:pStyle w:val="phnormal"/>
      </w:pPr>
      <w:r w:rsidRPr="00B60946">
        <w:t>В окне «Касса» по умолчанию отображаются записи на текущую дату. Чтобы отобрази</w:t>
      </w:r>
      <w:r w:rsidR="00803B75">
        <w:t>лись</w:t>
      </w:r>
      <w:r w:rsidRPr="00B60946">
        <w:t xml:space="preserve"> записи на следующую/предыдущую дату, </w:t>
      </w:r>
      <w:r w:rsidR="000D1975">
        <w:t>нажмите на кнопки</w:t>
      </w:r>
      <w:r w:rsidRPr="00B60946">
        <w:t xml:space="preserve"> </w:t>
      </w:r>
      <w:r w:rsidRPr="00B60946">
        <w:rPr>
          <w:noProof/>
        </w:rPr>
        <w:drawing>
          <wp:inline distT="0" distB="0" distL="0" distR="0" wp14:anchorId="3FE5363F" wp14:editId="575EEECB">
            <wp:extent cx="231775" cy="245745"/>
            <wp:effectExtent l="19050" t="19050" r="15875" b="20955"/>
            <wp:docPr id="993" name="Рисунок 99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4574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60946">
        <w:t xml:space="preserve"> и </w:t>
      </w:r>
      <w:r w:rsidRPr="00B60946">
        <w:rPr>
          <w:noProof/>
        </w:rPr>
        <w:drawing>
          <wp:inline distT="0" distB="0" distL="0" distR="0" wp14:anchorId="6FFBCEC4" wp14:editId="2A381A0F">
            <wp:extent cx="245745" cy="238760"/>
            <wp:effectExtent l="19050" t="19050" r="20955" b="27940"/>
            <wp:docPr id="994" name="Рисунок 994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3876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60946">
        <w:t xml:space="preserve">. Чтобы просмотреть данные за определенный период, укажите период с помощью календаря </w:t>
      </w:r>
      <w:r w:rsidRPr="00B60946">
        <w:rPr>
          <w:noProof/>
        </w:rPr>
        <w:drawing>
          <wp:inline distT="0" distB="0" distL="0" distR="0" wp14:anchorId="454C77A8" wp14:editId="21974971">
            <wp:extent cx="198120" cy="198120"/>
            <wp:effectExtent l="19050" t="19050" r="11430" b="11430"/>
            <wp:docPr id="995" name="Рисунок 99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60946">
        <w:t xml:space="preserve"> и </w:t>
      </w:r>
      <w:r w:rsidR="000D1975">
        <w:t>нажмите на кнопку</w:t>
      </w:r>
      <w:r w:rsidRPr="00B60946">
        <w:t xml:space="preserve"> «Перейти к дате».</w:t>
      </w:r>
    </w:p>
    <w:p w:rsidR="00212C9D" w:rsidRPr="00B60946" w:rsidRDefault="000D1975" w:rsidP="00B60946">
      <w:pPr>
        <w:pStyle w:val="phnormal"/>
      </w:pPr>
      <w:r>
        <w:t>В</w:t>
      </w:r>
      <w:r w:rsidR="00212C9D" w:rsidRPr="00B60946">
        <w:t xml:space="preserve"> верхней части окна отображается сумма платежей за день по кассовой секции пользователя, т.е. платежи, у которых дата оплаты совпадает с датой просмотра кассы. Если секции в Системе не настроены, то сумма </w:t>
      </w:r>
      <w:r w:rsidR="00803B75">
        <w:t>отображается</w:t>
      </w:r>
      <w:r w:rsidR="00212C9D" w:rsidRPr="00B60946">
        <w:t xml:space="preserve"> без учета секций.</w:t>
      </w:r>
    </w:p>
    <w:p w:rsidR="00212C9D" w:rsidRPr="00B60946" w:rsidRDefault="00212C9D" w:rsidP="00B60946">
      <w:pPr>
        <w:pStyle w:val="phnormal"/>
      </w:pPr>
      <w:r w:rsidRPr="00B60946">
        <w:t xml:space="preserve">Для формирования отчета по оплате </w:t>
      </w:r>
      <w:r w:rsidR="000D1975">
        <w:t>нажмите на кнопку</w:t>
      </w:r>
      <w:r w:rsidRPr="00B60946">
        <w:t xml:space="preserve"> «Сформировать Z-отчет».</w:t>
      </w:r>
    </w:p>
    <w:p w:rsidR="00212C9D" w:rsidRPr="00B60946" w:rsidRDefault="00212C9D" w:rsidP="008E4436">
      <w:pPr>
        <w:pStyle w:val="phlistitemizedtitle"/>
      </w:pPr>
      <w:r w:rsidRPr="00B60946">
        <w:t>Чтобы задать параметры отбора, откройте панель поиска</w:t>
      </w:r>
      <w:r w:rsidR="00803B75">
        <w:t>. Нажмите на кнопку</w:t>
      </w:r>
      <w:r w:rsidRPr="00B60946">
        <w:t xml:space="preserve"> </w:t>
      </w:r>
      <w:r w:rsidRPr="00B60946">
        <w:rPr>
          <w:noProof/>
        </w:rPr>
        <w:drawing>
          <wp:inline distT="0" distB="0" distL="0" distR="0" wp14:anchorId="43E92C9F" wp14:editId="6361AEEB">
            <wp:extent cx="233916" cy="159488"/>
            <wp:effectExtent l="19050" t="19050" r="13970" b="12065"/>
            <wp:docPr id="996" name="Рисунок 996" descr="поиск па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иск пац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99" b="5623"/>
                    <a:stretch/>
                  </pic:blipFill>
                  <pic:spPr bwMode="auto">
                    <a:xfrm>
                      <a:off x="0" y="0"/>
                      <a:ext cx="236442" cy="161210"/>
                    </a:xfrm>
                    <a:prstGeom prst="rect">
                      <a:avLst/>
                    </a:prstGeom>
                    <a:noFill/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0946">
        <w:t>. Заполните поля:</w:t>
      </w:r>
    </w:p>
    <w:p w:rsidR="00212C9D" w:rsidRPr="00B60946" w:rsidRDefault="00212C9D" w:rsidP="008E4436">
      <w:pPr>
        <w:pStyle w:val="phlistitemized1"/>
      </w:pPr>
      <w:r w:rsidRPr="00B60946">
        <w:t xml:space="preserve">«Отбор по» – выберите параметр отбора записей из выпадающего списка с помощью кнопки </w:t>
      </w:r>
      <w:r w:rsidRPr="00B60946">
        <w:rPr>
          <w:noProof/>
          <w:lang w:eastAsia="ru-RU"/>
        </w:rPr>
        <w:drawing>
          <wp:inline distT="0" distB="0" distL="0" distR="0" wp14:anchorId="35806170" wp14:editId="1926C707">
            <wp:extent cx="211455" cy="231775"/>
            <wp:effectExtent l="19050" t="19050" r="17145" b="15875"/>
            <wp:docPr id="997" name="Рисунок 997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177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60946">
        <w:t>;</w:t>
      </w:r>
    </w:p>
    <w:p w:rsidR="00212C9D" w:rsidRPr="00B60946" w:rsidRDefault="00212C9D" w:rsidP="008E4436">
      <w:pPr>
        <w:pStyle w:val="phlistitemized1"/>
      </w:pPr>
      <w:r w:rsidRPr="00B60946">
        <w:t xml:space="preserve">«Случай заболевания» – выберите тип случая заболевания из выпадающего списка с помощью кнопки </w:t>
      </w:r>
      <w:r w:rsidRPr="00B60946">
        <w:rPr>
          <w:noProof/>
          <w:lang w:eastAsia="ru-RU"/>
        </w:rPr>
        <w:drawing>
          <wp:inline distT="0" distB="0" distL="0" distR="0" wp14:anchorId="7FAE1A00" wp14:editId="5528769F">
            <wp:extent cx="211455" cy="231775"/>
            <wp:effectExtent l="19050" t="19050" r="17145" b="15875"/>
            <wp:docPr id="998" name="Рисунок 99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177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60946">
        <w:t>;</w:t>
      </w:r>
    </w:p>
    <w:p w:rsidR="00212C9D" w:rsidRPr="00B60946" w:rsidRDefault="00212C9D" w:rsidP="008E4436">
      <w:pPr>
        <w:pStyle w:val="phlistitemized1"/>
      </w:pPr>
      <w:r w:rsidRPr="00B60946">
        <w:t xml:space="preserve">«Статус» – выберите статус договора из выпадающего списка с помощью кнопки </w:t>
      </w:r>
      <w:r w:rsidRPr="00B60946">
        <w:rPr>
          <w:noProof/>
          <w:lang w:eastAsia="ru-RU"/>
        </w:rPr>
        <w:drawing>
          <wp:inline distT="0" distB="0" distL="0" distR="0" wp14:anchorId="0C5B9EF0" wp14:editId="31ED0341">
            <wp:extent cx="211455" cy="231775"/>
            <wp:effectExtent l="19050" t="19050" r="17145" b="15875"/>
            <wp:docPr id="999" name="Рисунок 999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177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60946">
        <w:t>;</w:t>
      </w:r>
    </w:p>
    <w:p w:rsidR="00212C9D" w:rsidRPr="00B60946" w:rsidRDefault="00212C9D" w:rsidP="008E4436">
      <w:pPr>
        <w:pStyle w:val="phlistitemized1"/>
      </w:pPr>
      <w:r w:rsidRPr="00B60946">
        <w:lastRenderedPageBreak/>
        <w:t>«Пациент»:</w:t>
      </w:r>
    </w:p>
    <w:p w:rsidR="00212C9D" w:rsidRPr="00AA3580" w:rsidRDefault="00212C9D" w:rsidP="00B60946">
      <w:pPr>
        <w:pStyle w:val="phlistitemized2"/>
      </w:pPr>
      <w:r>
        <w:t>«</w:t>
      </w:r>
      <w:r w:rsidRPr="005574FC">
        <w:t>Фамилия</w:t>
      </w:r>
      <w:r>
        <w:t xml:space="preserve">» – </w:t>
      </w:r>
      <w:r w:rsidRPr="00B60946">
        <w:t>укажите</w:t>
      </w:r>
      <w:r w:rsidRPr="00AA3580">
        <w:t xml:space="preserve"> фамилию пациента;</w:t>
      </w:r>
    </w:p>
    <w:p w:rsidR="00212C9D" w:rsidRPr="00AA3580" w:rsidRDefault="00212C9D" w:rsidP="00212C9D">
      <w:pPr>
        <w:pStyle w:val="phlistitemized2"/>
      </w:pPr>
      <w:r>
        <w:t>«</w:t>
      </w:r>
      <w:r w:rsidRPr="005574FC">
        <w:t>Имя</w:t>
      </w:r>
      <w:r>
        <w:t xml:space="preserve">» – </w:t>
      </w:r>
      <w:r w:rsidRPr="00CC34C8">
        <w:t>укажите</w:t>
      </w:r>
      <w:r w:rsidRPr="00AA3580">
        <w:t xml:space="preserve"> имя пациента;</w:t>
      </w:r>
    </w:p>
    <w:p w:rsidR="00212C9D" w:rsidRPr="00AA3580" w:rsidRDefault="00212C9D" w:rsidP="00212C9D">
      <w:pPr>
        <w:pStyle w:val="phlistitemized2"/>
      </w:pPr>
      <w:r>
        <w:t>«</w:t>
      </w:r>
      <w:r w:rsidRPr="005574FC">
        <w:t>Отчество</w:t>
      </w:r>
      <w:r>
        <w:t>» – укажите отчество пациента.</w:t>
      </w:r>
    </w:p>
    <w:p w:rsidR="00212C9D" w:rsidRDefault="00212C9D" w:rsidP="008E4436">
      <w:pPr>
        <w:pStyle w:val="phlistitemized1"/>
      </w:pPr>
      <w:r>
        <w:t>«</w:t>
      </w:r>
      <w:r w:rsidRPr="005574FC">
        <w:t>Врач</w:t>
      </w:r>
      <w:r>
        <w:t>»:</w:t>
      </w:r>
    </w:p>
    <w:p w:rsidR="00212C9D" w:rsidRPr="00AA3580" w:rsidRDefault="00212C9D" w:rsidP="00212C9D">
      <w:pPr>
        <w:pStyle w:val="phlistitemized2"/>
      </w:pPr>
      <w:r>
        <w:t>«</w:t>
      </w:r>
      <w:r w:rsidRPr="005574FC">
        <w:t>Код</w:t>
      </w:r>
      <w:r>
        <w:t>» – укажите</w:t>
      </w:r>
      <w:r w:rsidRPr="00AA3580">
        <w:t xml:space="preserve"> код врача</w:t>
      </w:r>
      <w:r w:rsidRPr="005574FC">
        <w:t>, к которому записан пациент</w:t>
      </w:r>
      <w:r w:rsidRPr="00AA3580">
        <w:t>;</w:t>
      </w:r>
    </w:p>
    <w:p w:rsidR="00212C9D" w:rsidRPr="00AA3580" w:rsidRDefault="00212C9D" w:rsidP="00212C9D">
      <w:pPr>
        <w:pStyle w:val="phlistitemized2"/>
      </w:pPr>
      <w:r>
        <w:t>«</w:t>
      </w:r>
      <w:r w:rsidRPr="005574FC">
        <w:t>Фамилия</w:t>
      </w:r>
      <w:r>
        <w:t>» – укажите</w:t>
      </w:r>
      <w:r w:rsidRPr="00AA3580">
        <w:t xml:space="preserve"> фамилию врача</w:t>
      </w:r>
      <w:r w:rsidRPr="005574FC">
        <w:t>, к которому записан пациент</w:t>
      </w:r>
      <w:r>
        <w:t>.</w:t>
      </w:r>
    </w:p>
    <w:p w:rsidR="00212C9D" w:rsidRDefault="00212C9D" w:rsidP="008E4436">
      <w:pPr>
        <w:pStyle w:val="phlistitemized1"/>
      </w:pPr>
      <w:r>
        <w:t>«Договор»:</w:t>
      </w:r>
    </w:p>
    <w:p w:rsidR="00212C9D" w:rsidRPr="00AA3580" w:rsidRDefault="00212C9D" w:rsidP="00212C9D">
      <w:pPr>
        <w:pStyle w:val="phlistitemized2"/>
      </w:pPr>
      <w:r>
        <w:t>«</w:t>
      </w:r>
      <w:r w:rsidRPr="005574FC">
        <w:t>Префикс</w:t>
      </w:r>
      <w:r>
        <w:t>» – укажите</w:t>
      </w:r>
      <w:r w:rsidRPr="00AA3580">
        <w:t xml:space="preserve"> префикс договора;</w:t>
      </w:r>
    </w:p>
    <w:p w:rsidR="00212C9D" w:rsidRPr="00AA3580" w:rsidRDefault="00212C9D" w:rsidP="00212C9D">
      <w:pPr>
        <w:pStyle w:val="phlistitemized2"/>
      </w:pPr>
      <w:r>
        <w:t>«</w:t>
      </w:r>
      <w:r w:rsidRPr="005574FC">
        <w:t>№</w:t>
      </w:r>
      <w:r>
        <w:t>» – укажите</w:t>
      </w:r>
      <w:r w:rsidRPr="00AA3580">
        <w:t xml:space="preserve"> номер договора;</w:t>
      </w:r>
    </w:p>
    <w:p w:rsidR="00212C9D" w:rsidRPr="00AA3580" w:rsidRDefault="00212C9D" w:rsidP="00212C9D">
      <w:pPr>
        <w:pStyle w:val="phlistitemized2"/>
      </w:pPr>
      <w:r>
        <w:t>«</w:t>
      </w:r>
      <w:r w:rsidRPr="005574FC">
        <w:t>Услуга</w:t>
      </w:r>
      <w:r>
        <w:t>» – у</w:t>
      </w:r>
      <w:r w:rsidRPr="00AA3580">
        <w:t>ка</w:t>
      </w:r>
      <w:r>
        <w:t>жите</w:t>
      </w:r>
      <w:r w:rsidRPr="00AA3580">
        <w:t xml:space="preserve"> </w:t>
      </w:r>
      <w:r>
        <w:t>назначенную</w:t>
      </w:r>
      <w:r w:rsidRPr="00AA3580">
        <w:t xml:space="preserve"> платную услугу. Для выбора услуг </w:t>
      </w:r>
      <w:r w:rsidR="000D1975">
        <w:t>нажмите на кнопку</w:t>
      </w:r>
      <w:r w:rsidRPr="00AA3580">
        <w:t xml:space="preserve"> </w:t>
      </w:r>
      <w:r>
        <w:rPr>
          <w:noProof/>
        </w:rPr>
        <w:drawing>
          <wp:inline distT="0" distB="0" distL="0" distR="0" wp14:anchorId="6CA29294" wp14:editId="33DE19EC">
            <wp:extent cx="191135" cy="218440"/>
            <wp:effectExtent l="19050" t="19050" r="18415" b="10160"/>
            <wp:docPr id="1000" name="Рисунок 100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1844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A3580">
        <w:t xml:space="preserve">. Откроется окно </w:t>
      </w:r>
      <w:r>
        <w:t>«МО</w:t>
      </w:r>
      <w:r w:rsidRPr="005574FC">
        <w:t>: оказываемые услуги</w:t>
      </w:r>
      <w:r w:rsidR="002F60FB">
        <w:t>». У</w:t>
      </w:r>
      <w:r>
        <w:t>становите «флажки» напротив нужных значений</w:t>
      </w:r>
      <w:r w:rsidRPr="00AA3580">
        <w:t xml:space="preserve"> и </w:t>
      </w:r>
      <w:r w:rsidR="000D1975">
        <w:t>нажмите на кнопку</w:t>
      </w:r>
      <w:r w:rsidRPr="00AA3580">
        <w:t xml:space="preserve"> </w:t>
      </w:r>
      <w:r>
        <w:t>«</w:t>
      </w:r>
      <w:r w:rsidRPr="005574FC">
        <w:t>Ок</w:t>
      </w:r>
      <w:r>
        <w:t>»</w:t>
      </w:r>
      <w:r w:rsidRPr="00AA3580">
        <w:t xml:space="preserve">. Чтобы очистить поле, </w:t>
      </w:r>
      <w:r w:rsidR="000D1975">
        <w:t>нажмите на кнопку</w:t>
      </w:r>
      <w:r w:rsidRPr="00AA3580">
        <w:t xml:space="preserve"> </w:t>
      </w:r>
      <w:r>
        <w:rPr>
          <w:noProof/>
        </w:rPr>
        <w:drawing>
          <wp:inline distT="0" distB="0" distL="0" distR="0" wp14:anchorId="6A954A9F" wp14:editId="7C5CB86F">
            <wp:extent cx="218440" cy="238760"/>
            <wp:effectExtent l="19050" t="19050" r="10160" b="27940"/>
            <wp:docPr id="1001" name="Рисунок 3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A3580">
        <w:t>;</w:t>
      </w:r>
    </w:p>
    <w:p w:rsidR="00212C9D" w:rsidRPr="00AA3580" w:rsidRDefault="00212C9D" w:rsidP="00212C9D">
      <w:pPr>
        <w:pStyle w:val="phlistitemized2"/>
      </w:pPr>
      <w:r>
        <w:t>«</w:t>
      </w:r>
      <w:r w:rsidRPr="005574FC">
        <w:t>Оплачено</w:t>
      </w:r>
      <w:r>
        <w:t>» – выберите</w:t>
      </w:r>
      <w:r w:rsidRPr="00AA3580">
        <w:t xml:space="preserve"> значение из </w:t>
      </w:r>
      <w:r>
        <w:t>выпадающего</w:t>
      </w:r>
      <w:r w:rsidRPr="00AA3580">
        <w:t xml:space="preserve"> списка с помощью кнопки </w:t>
      </w:r>
      <w:r>
        <w:rPr>
          <w:noProof/>
        </w:rPr>
        <w:drawing>
          <wp:inline distT="0" distB="0" distL="0" distR="0" wp14:anchorId="0C1C7223" wp14:editId="3A536D46">
            <wp:extent cx="211455" cy="231775"/>
            <wp:effectExtent l="19050" t="19050" r="17145" b="15875"/>
            <wp:docPr id="1002" name="Рисунок 100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177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A3580">
        <w:t>;</w:t>
      </w:r>
    </w:p>
    <w:p w:rsidR="00212C9D" w:rsidRPr="00AA3580" w:rsidRDefault="00212C9D" w:rsidP="00212C9D">
      <w:pPr>
        <w:pStyle w:val="phlistitemized2"/>
      </w:pPr>
      <w:r>
        <w:t>«</w:t>
      </w:r>
      <w:r w:rsidRPr="005574FC">
        <w:t>Подразделение</w:t>
      </w:r>
      <w:r>
        <w:t>» – выберите</w:t>
      </w:r>
      <w:r w:rsidRPr="00AA3580">
        <w:t xml:space="preserve"> подразделение из </w:t>
      </w:r>
      <w:r>
        <w:t>вы</w:t>
      </w:r>
      <w:r w:rsidRPr="00AA3580">
        <w:t xml:space="preserve">падающего списка с помощью кнопки </w:t>
      </w:r>
      <w:r>
        <w:rPr>
          <w:noProof/>
        </w:rPr>
        <w:drawing>
          <wp:inline distT="0" distB="0" distL="0" distR="0" wp14:anchorId="2D93F7FD" wp14:editId="209D6B6C">
            <wp:extent cx="211455" cy="231775"/>
            <wp:effectExtent l="19050" t="19050" r="17145" b="15875"/>
            <wp:docPr id="1003" name="Рисунок 100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177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A3580">
        <w:t>.</w:t>
      </w:r>
      <w:r w:rsidRPr="00C47B31">
        <w:t xml:space="preserve"> </w:t>
      </w:r>
      <w:r>
        <w:t xml:space="preserve">При заполнении данного поля отбираются записи пациентов, которые записаны в кабинет выбранного подразделения. </w:t>
      </w:r>
      <w:r w:rsidRPr="00C47B31">
        <w:t>Пользователь может выбрать только те подразделения, на которые у него</w:t>
      </w:r>
      <w:r>
        <w:t xml:space="preserve"> </w:t>
      </w:r>
      <w:r w:rsidR="00210C35">
        <w:t>были настроены права видимости</w:t>
      </w:r>
      <w:r>
        <w:t>.</w:t>
      </w:r>
    </w:p>
    <w:p w:rsidR="00212C9D" w:rsidRPr="00B60946" w:rsidRDefault="00212C9D" w:rsidP="00B60946">
      <w:pPr>
        <w:pStyle w:val="phnormal"/>
      </w:pPr>
      <w:r w:rsidRPr="00B60946">
        <w:t xml:space="preserve">После заполнения параметров </w:t>
      </w:r>
      <w:r w:rsidR="000D1975">
        <w:t>нажмите на кнопку</w:t>
      </w:r>
      <w:r w:rsidRPr="00B60946">
        <w:t xml:space="preserve"> «Найти». В окне «Касса» </w:t>
      </w:r>
      <w:r w:rsidR="002F60FB">
        <w:t>отображаются</w:t>
      </w:r>
      <w:r w:rsidRPr="00B60946">
        <w:t xml:space="preserve"> данные, соответствующие заданным параметрам (</w:t>
      </w:r>
      <w:r w:rsidRPr="00B60946">
        <w:fldChar w:fldCharType="begin"/>
      </w:r>
      <w:r w:rsidRPr="00B60946">
        <w:instrText xml:space="preserve"> REF _Ref383587772 \h </w:instrText>
      </w:r>
      <w:r w:rsidR="00B60946">
        <w:instrText xml:space="preserve"> \* MERGEFORMAT </w:instrText>
      </w:r>
      <w:r w:rsidRPr="00B60946">
        <w:fldChar w:fldCharType="separate"/>
      </w:r>
      <w:r w:rsidR="00B70E4F">
        <w:t>Рисунок 2</w:t>
      </w:r>
      <w:r w:rsidRPr="00B60946">
        <w:fldChar w:fldCharType="end"/>
      </w:r>
      <w:r w:rsidRPr="00B60946">
        <w:t>).</w:t>
      </w:r>
    </w:p>
    <w:p w:rsidR="00212C9D" w:rsidRPr="00B60946" w:rsidRDefault="00212C9D" w:rsidP="00B60946">
      <w:pPr>
        <w:pStyle w:val="phnormal"/>
      </w:pPr>
      <w:r w:rsidRPr="00B60946">
        <w:t xml:space="preserve">Чтобы очистить параметры поиска, </w:t>
      </w:r>
      <w:r w:rsidR="000D1975">
        <w:t>нажмите на кнопку</w:t>
      </w:r>
      <w:r w:rsidRPr="00B60946">
        <w:t xml:space="preserve"> «Очистить».</w:t>
      </w:r>
    </w:p>
    <w:p w:rsidR="00212C9D" w:rsidRPr="00B60946" w:rsidRDefault="00212C9D" w:rsidP="00B60946">
      <w:pPr>
        <w:pStyle w:val="phnormal"/>
      </w:pPr>
      <w:r w:rsidRPr="00B60946">
        <w:t xml:space="preserve">Чтобы свернуть панель поиска, </w:t>
      </w:r>
      <w:r w:rsidR="000D1975">
        <w:t>нажмите на кнопку</w:t>
      </w:r>
      <w:r w:rsidRPr="00B60946">
        <w:t xml:space="preserve"> </w:t>
      </w:r>
      <w:r w:rsidRPr="00B60946">
        <w:rPr>
          <w:noProof/>
        </w:rPr>
        <w:drawing>
          <wp:inline distT="0" distB="0" distL="0" distR="0" wp14:anchorId="522EBECA" wp14:editId="665A19D5">
            <wp:extent cx="464185" cy="184150"/>
            <wp:effectExtent l="19050" t="19050" r="12065" b="25400"/>
            <wp:docPr id="1004" name="Рисунок 1004" descr="поис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исс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8415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60946">
        <w:t>.</w:t>
      </w:r>
    </w:p>
    <w:p w:rsidR="00212C9D" w:rsidRPr="00AA3580" w:rsidRDefault="008A1528" w:rsidP="00212C9D">
      <w:pPr>
        <w:pStyle w:val="phfigure"/>
      </w:pPr>
      <w:r>
        <w:rPr>
          <w:noProof/>
        </w:rPr>
        <w:lastRenderedPageBreak/>
        <w:drawing>
          <wp:inline distT="0" distB="0" distL="0" distR="0" wp14:anchorId="299DE10A" wp14:editId="28CEFC40">
            <wp:extent cx="6152515" cy="3992880"/>
            <wp:effectExtent l="19050" t="19050" r="19685" b="2667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92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2C9D" w:rsidRPr="00AA3580" w:rsidRDefault="00212C9D" w:rsidP="00212C9D">
      <w:pPr>
        <w:pStyle w:val="phfiguretitle"/>
      </w:pPr>
      <w:bookmarkStart w:id="5" w:name="_Ref383587772"/>
      <w:r>
        <w:t>Рисунок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2</w:t>
      </w:r>
      <w:r w:rsidR="00E378EE">
        <w:rPr>
          <w:noProof/>
        </w:rPr>
        <w:fldChar w:fldCharType="end"/>
      </w:r>
      <w:bookmarkEnd w:id="5"/>
      <w:r>
        <w:t xml:space="preserve"> – Отображение результатов поиска в окне «Касса»</w:t>
      </w:r>
    </w:p>
    <w:p w:rsidR="00212C9D" w:rsidRPr="007A38A5" w:rsidRDefault="00212C9D" w:rsidP="008E4436">
      <w:pPr>
        <w:pStyle w:val="phlistitemizedtitle"/>
      </w:pPr>
      <w:r w:rsidRPr="007A38A5">
        <w:t xml:space="preserve">Данные о записях в регистратуру </w:t>
      </w:r>
      <w:r w:rsidR="002F60FB">
        <w:t>отображаются в таблице</w:t>
      </w:r>
      <w:r w:rsidRPr="007A38A5">
        <w:t xml:space="preserve"> в окне «Касса»:</w:t>
      </w:r>
    </w:p>
    <w:p w:rsidR="00212C9D" w:rsidRPr="007A38A5" w:rsidRDefault="00212C9D" w:rsidP="008E4436">
      <w:pPr>
        <w:pStyle w:val="phlistitemized1"/>
      </w:pPr>
      <w:r w:rsidRPr="007A38A5">
        <w:t xml:space="preserve">«Пациент» – </w:t>
      </w:r>
      <w:r w:rsidR="0035270C">
        <w:t>ФИО пациента. Н</w:t>
      </w:r>
      <w:r w:rsidRPr="007A38A5">
        <w:t>ажмите на ссылку, чтобы открыть персональную медицинскую карту пациента;</w:t>
      </w:r>
    </w:p>
    <w:p w:rsidR="00212C9D" w:rsidRPr="007A38A5" w:rsidRDefault="00212C9D" w:rsidP="008E4436">
      <w:pPr>
        <w:pStyle w:val="phlistitemized1"/>
      </w:pPr>
      <w:r w:rsidRPr="007A38A5">
        <w:t xml:space="preserve">«Договор» – префикс и номер договора, заключенного с пациентом. </w:t>
      </w:r>
      <w:r w:rsidR="000D1975">
        <w:t>Нажмите на кнопку</w:t>
      </w:r>
      <w:r w:rsidRPr="007A38A5">
        <w:t xml:space="preserve"> </w:t>
      </w:r>
      <w:r w:rsidRPr="007A38A5">
        <w:rPr>
          <w:noProof/>
          <w:lang w:eastAsia="ru-RU"/>
        </w:rPr>
        <w:drawing>
          <wp:inline distT="0" distB="0" distL="0" distR="0" wp14:anchorId="27AFDEE5" wp14:editId="2106C126">
            <wp:extent cx="245745" cy="245745"/>
            <wp:effectExtent l="19050" t="19050" r="20955" b="20955"/>
            <wp:docPr id="1006" name="Рисунок 100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A38A5">
        <w:t>, чтобы открыть отчет «Контракт с пациентом»;</w:t>
      </w:r>
    </w:p>
    <w:p w:rsidR="00212C9D" w:rsidRPr="007A38A5" w:rsidRDefault="00212C9D" w:rsidP="008E4436">
      <w:pPr>
        <w:pStyle w:val="phlistitemized1"/>
      </w:pPr>
      <w:r w:rsidRPr="007A38A5">
        <w:t>«Код услуги» – код услуги, на которую записан пациент;</w:t>
      </w:r>
    </w:p>
    <w:p w:rsidR="00212C9D" w:rsidRPr="007A38A5" w:rsidRDefault="00212C9D" w:rsidP="008E4436">
      <w:pPr>
        <w:pStyle w:val="phlistitemized1"/>
      </w:pPr>
      <w:r w:rsidRPr="007A38A5">
        <w:t>«Название услуги» – наименование услуги, на которую записан пациент;</w:t>
      </w:r>
    </w:p>
    <w:p w:rsidR="00212C9D" w:rsidRPr="007A38A5" w:rsidRDefault="00212C9D" w:rsidP="008E4436">
      <w:pPr>
        <w:pStyle w:val="phlistitemized1"/>
      </w:pPr>
      <w:r w:rsidRPr="007A38A5">
        <w:t>«Врач» – код, фамилия и инициалы врача, к которому записан пациент;</w:t>
      </w:r>
    </w:p>
    <w:p w:rsidR="00212C9D" w:rsidRPr="007A38A5" w:rsidRDefault="00212C9D" w:rsidP="008E4436">
      <w:pPr>
        <w:pStyle w:val="phlistitemized1"/>
      </w:pPr>
      <w:r w:rsidRPr="007A38A5">
        <w:t>«Врач, оказавший прием» – фамилия и инициалы врача, который оказал прием;</w:t>
      </w:r>
    </w:p>
    <w:p w:rsidR="00212C9D" w:rsidRPr="007A38A5" w:rsidRDefault="00212C9D" w:rsidP="008E4436">
      <w:pPr>
        <w:pStyle w:val="phlistitemized1"/>
      </w:pPr>
      <w:r w:rsidRPr="007A38A5">
        <w:t>«Дата записи» – дата, на которую записан пациент;</w:t>
      </w:r>
    </w:p>
    <w:p w:rsidR="00212C9D" w:rsidRPr="007A38A5" w:rsidRDefault="00212C9D" w:rsidP="008E4436">
      <w:pPr>
        <w:pStyle w:val="phlistitemized1"/>
      </w:pPr>
      <w:r w:rsidRPr="007A38A5">
        <w:t>«Дата назначения» – дата создания записи на услугу;</w:t>
      </w:r>
    </w:p>
    <w:p w:rsidR="00212C9D" w:rsidRPr="007A38A5" w:rsidRDefault="00212C9D" w:rsidP="008E4436">
      <w:pPr>
        <w:pStyle w:val="phlistitemized1"/>
      </w:pPr>
      <w:r w:rsidRPr="007A38A5">
        <w:t>«К оплате» – сумма, которую должен заплатить пациент за услугу:</w:t>
      </w:r>
    </w:p>
    <w:p w:rsidR="00212C9D" w:rsidRPr="007A38A5" w:rsidRDefault="00212C9D" w:rsidP="007A38A5">
      <w:pPr>
        <w:pStyle w:val="phlistitemized2"/>
      </w:pPr>
      <w:r w:rsidRPr="007A38A5">
        <w:t xml:space="preserve">если услуга не оплачена, сумма в столбце «К оплате» выделена красным цветом </w:t>
      </w:r>
      <w:r w:rsidRPr="007A38A5">
        <w:rPr>
          <w:noProof/>
        </w:rPr>
        <w:drawing>
          <wp:inline distT="0" distB="0" distL="0" distR="0" wp14:anchorId="1B2C8CFF" wp14:editId="1729E356">
            <wp:extent cx="969010" cy="218440"/>
            <wp:effectExtent l="19050" t="19050" r="21590" b="10160"/>
            <wp:docPr id="1007" name="Рисунок 100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1844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A38A5">
        <w:t>;</w:t>
      </w:r>
    </w:p>
    <w:p w:rsidR="00212C9D" w:rsidRPr="007A38A5" w:rsidRDefault="00212C9D" w:rsidP="007A38A5">
      <w:pPr>
        <w:pStyle w:val="phlistitemized2"/>
      </w:pPr>
      <w:r w:rsidRPr="007A38A5">
        <w:lastRenderedPageBreak/>
        <w:t xml:space="preserve">если услуга оплачена частично, сумма </w:t>
      </w:r>
      <w:r w:rsidR="00441885" w:rsidRPr="007A38A5">
        <w:t xml:space="preserve">в столбце </w:t>
      </w:r>
      <w:r w:rsidRPr="007A38A5">
        <w:t xml:space="preserve">«К оплате» выделена желтым цветом </w:t>
      </w:r>
      <w:r w:rsidRPr="007A38A5">
        <w:rPr>
          <w:noProof/>
        </w:rPr>
        <w:drawing>
          <wp:inline distT="0" distB="0" distL="0" distR="0" wp14:anchorId="3D0325C5" wp14:editId="3CCCD401">
            <wp:extent cx="966520" cy="233916"/>
            <wp:effectExtent l="19050" t="19050" r="24130" b="13970"/>
            <wp:docPr id="1008" name="Рисунок 100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 t="12481" b="7294"/>
                    <a:stretch/>
                  </pic:blipFill>
                  <pic:spPr bwMode="auto">
                    <a:xfrm>
                      <a:off x="0" y="0"/>
                      <a:ext cx="971247" cy="235060"/>
                    </a:xfrm>
                    <a:prstGeom prst="rect">
                      <a:avLst/>
                    </a:prstGeom>
                    <a:noFill/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38A5">
        <w:t xml:space="preserve"> (в </w:t>
      </w:r>
      <w:r w:rsidR="00441885">
        <w:t>столбце указывается</w:t>
      </w:r>
      <w:r w:rsidRPr="007A38A5">
        <w:t xml:space="preserve"> оставшаяся к оплате сумма), а в поле «Оплачено» выведена оплаченная сумма.</w:t>
      </w:r>
    </w:p>
    <w:p w:rsidR="00212C9D" w:rsidRPr="007A38A5" w:rsidRDefault="00212C9D" w:rsidP="008E4436">
      <w:pPr>
        <w:pStyle w:val="phlistitemized1"/>
      </w:pPr>
      <w:r w:rsidRPr="007A38A5">
        <w:t xml:space="preserve">«Оплачено» – сумма, оплаченная пациентом. Если услуга полностью оплачена, в </w:t>
      </w:r>
      <w:r w:rsidR="00441885">
        <w:t>столбце</w:t>
      </w:r>
      <w:r w:rsidRPr="007A38A5">
        <w:t xml:space="preserve"> «К оплате» </w:t>
      </w:r>
      <w:r w:rsidR="00441885">
        <w:t>установлено</w:t>
      </w:r>
      <w:r w:rsidRPr="007A38A5">
        <w:t xml:space="preserve"> значение «0», </w:t>
      </w:r>
      <w:r w:rsidR="00441885">
        <w:t>значение не</w:t>
      </w:r>
      <w:r w:rsidRPr="007A38A5">
        <w:t xml:space="preserve"> выделен</w:t>
      </w:r>
      <w:r w:rsidR="00441885">
        <w:t>о</w:t>
      </w:r>
      <w:r w:rsidRPr="007A38A5">
        <w:t xml:space="preserve"> цветом, в поле «Оплачено» установлен «флажок» </w:t>
      </w:r>
      <w:r w:rsidRPr="007A38A5">
        <w:rPr>
          <w:noProof/>
          <w:lang w:eastAsia="ru-RU"/>
        </w:rPr>
        <w:drawing>
          <wp:inline distT="0" distB="0" distL="0" distR="0" wp14:anchorId="18EDF140" wp14:editId="7B4CD147">
            <wp:extent cx="1041991" cy="191386"/>
            <wp:effectExtent l="19050" t="19050" r="25400" b="18415"/>
            <wp:docPr id="1009" name="Рисунок 100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t="8332" b="16262"/>
                    <a:stretch/>
                  </pic:blipFill>
                  <pic:spPr bwMode="auto">
                    <a:xfrm>
                      <a:off x="0" y="0"/>
                      <a:ext cx="1063624" cy="195359"/>
                    </a:xfrm>
                    <a:prstGeom prst="rect">
                      <a:avLst/>
                    </a:prstGeom>
                    <a:noFill/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38A5">
        <w:t>;</w:t>
      </w:r>
    </w:p>
    <w:p w:rsidR="00212C9D" w:rsidRPr="007A38A5" w:rsidRDefault="00212C9D" w:rsidP="008E4436">
      <w:pPr>
        <w:pStyle w:val="phlistitemized1"/>
      </w:pPr>
      <w:r w:rsidRPr="007A38A5">
        <w:t xml:space="preserve">«По договору к оплате» – сумма к оплате по всему договору. Если в один договор с пациентом входит одна услуга, то </w:t>
      </w:r>
      <w:r w:rsidR="00441885">
        <w:t xml:space="preserve">значение в столбце </w:t>
      </w:r>
      <w:r w:rsidR="00441885" w:rsidRPr="007A38A5">
        <w:t>«По договору к оплате»</w:t>
      </w:r>
      <w:r w:rsidR="00441885">
        <w:t xml:space="preserve"> </w:t>
      </w:r>
      <w:r w:rsidRPr="007A38A5">
        <w:t>равн</w:t>
      </w:r>
      <w:r w:rsidR="00441885">
        <w:t>о значению</w:t>
      </w:r>
      <w:r w:rsidRPr="007A38A5">
        <w:t xml:space="preserve"> в столбце «К оплате». </w:t>
      </w:r>
      <w:r w:rsidR="00441885">
        <w:t>Е</w:t>
      </w:r>
      <w:r w:rsidRPr="007A38A5">
        <w:t xml:space="preserve">сли договор включает в себя несколько услуг, то </w:t>
      </w:r>
      <w:r w:rsidR="00441885">
        <w:t>значения</w:t>
      </w:r>
      <w:r w:rsidRPr="007A38A5">
        <w:t xml:space="preserve"> </w:t>
      </w:r>
      <w:r w:rsidR="00441885">
        <w:t>отличаются.</w:t>
      </w:r>
    </w:p>
    <w:p w:rsidR="00212C9D" w:rsidRPr="007A38A5" w:rsidRDefault="00212C9D" w:rsidP="008E4436">
      <w:pPr>
        <w:pStyle w:val="phlistitemizedtitle"/>
      </w:pPr>
      <w:r w:rsidRPr="007A38A5">
        <w:t>В окне «Касса» с помощью пунктов контекстного меню доступны следующие действия:</w:t>
      </w:r>
    </w:p>
    <w:p w:rsidR="00212C9D" w:rsidRPr="00795637" w:rsidRDefault="00212C9D" w:rsidP="008E4436">
      <w:pPr>
        <w:pStyle w:val="phlistitemized1"/>
      </w:pPr>
      <w:r>
        <w:t>«</w:t>
      </w:r>
      <w:r w:rsidRPr="005574FC">
        <w:t>Оплатить услугу</w:t>
      </w:r>
      <w:r>
        <w:t xml:space="preserve">» – </w:t>
      </w:r>
      <w:r w:rsidRPr="00CC34C8">
        <w:rPr>
          <w:rFonts w:eastAsia="Calibri"/>
        </w:rPr>
        <w:t>регистрация факта оплаты услуги пациентом</w:t>
      </w:r>
      <w:r>
        <w:rPr>
          <w:rFonts w:eastAsia="Calibri"/>
        </w:rPr>
        <w:t>. Данный пункт отображается, если по договору необходимо произвести оплату</w:t>
      </w:r>
      <w:r w:rsidRPr="00CC34C8">
        <w:rPr>
          <w:rFonts w:eastAsia="Calibri"/>
        </w:rPr>
        <w:t>;</w:t>
      </w:r>
    </w:p>
    <w:p w:rsidR="00212C9D" w:rsidRPr="00795637" w:rsidRDefault="00212C9D" w:rsidP="008E4436">
      <w:pPr>
        <w:pStyle w:val="phlistitemized1"/>
      </w:pPr>
      <w:r>
        <w:t>«</w:t>
      </w:r>
      <w:r w:rsidRPr="005574FC">
        <w:t>Вернуть деньги за услугу</w:t>
      </w:r>
      <w:r>
        <w:t>» – р</w:t>
      </w:r>
      <w:r w:rsidRPr="00795637">
        <w:t>егистрация возврата денег за услугу</w:t>
      </w:r>
      <w:r>
        <w:t>. Данный пункт отображается, если по договору была произведена оплата</w:t>
      </w:r>
      <w:r w:rsidRPr="00795637">
        <w:t>;</w:t>
      </w:r>
    </w:p>
    <w:p w:rsidR="00212C9D" w:rsidRPr="00795637" w:rsidRDefault="00212C9D" w:rsidP="008E4436">
      <w:pPr>
        <w:pStyle w:val="phlistitemized1"/>
      </w:pPr>
      <w:r>
        <w:t>«</w:t>
      </w:r>
      <w:r w:rsidRPr="005574FC">
        <w:t>Исправить сумму</w:t>
      </w:r>
      <w:r>
        <w:t>» – и</w:t>
      </w:r>
      <w:r w:rsidRPr="00795637">
        <w:t>зменение суммы;</w:t>
      </w:r>
    </w:p>
    <w:p w:rsidR="00212C9D" w:rsidRPr="00795637" w:rsidRDefault="00212C9D" w:rsidP="008E4436">
      <w:pPr>
        <w:pStyle w:val="phlistitemized1"/>
      </w:pPr>
      <w:r>
        <w:t>«</w:t>
      </w:r>
      <w:r w:rsidRPr="005574FC">
        <w:t>Оплатить весь договор</w:t>
      </w:r>
      <w:r>
        <w:t>» – о</w:t>
      </w:r>
      <w:r w:rsidRPr="00795637">
        <w:t>плата всего договора</w:t>
      </w:r>
      <w:r>
        <w:t>. Данный пункт отображается, если в рамках договора пациент записан более чем на одну услугу</w:t>
      </w:r>
      <w:r w:rsidRPr="00795637">
        <w:t>;</w:t>
      </w:r>
    </w:p>
    <w:p w:rsidR="00212C9D" w:rsidRPr="00795637" w:rsidRDefault="00212C9D" w:rsidP="008E4436">
      <w:pPr>
        <w:pStyle w:val="phlistitemized1"/>
      </w:pPr>
      <w:r>
        <w:t>«</w:t>
      </w:r>
      <w:r w:rsidRPr="005574FC">
        <w:t>Отменить последнюю операцию</w:t>
      </w:r>
      <w:r>
        <w:t>» – о</w:t>
      </w:r>
      <w:r w:rsidRPr="00795637">
        <w:t>тмена последней операции;</w:t>
      </w:r>
    </w:p>
    <w:p w:rsidR="00212C9D" w:rsidRPr="00795637" w:rsidRDefault="00212C9D" w:rsidP="008E4436">
      <w:pPr>
        <w:pStyle w:val="phlistitemized1"/>
      </w:pPr>
      <w:r>
        <w:t>«</w:t>
      </w:r>
      <w:r w:rsidRPr="005574FC">
        <w:t>Аннулировать</w:t>
      </w:r>
      <w:r>
        <w:t>» – а</w:t>
      </w:r>
      <w:r w:rsidRPr="00795637">
        <w:t>ннулирование услуги;</w:t>
      </w:r>
    </w:p>
    <w:p w:rsidR="00212C9D" w:rsidRPr="00795637" w:rsidRDefault="00212C9D" w:rsidP="008E4436">
      <w:pPr>
        <w:pStyle w:val="phlistitemized1"/>
      </w:pPr>
      <w:r>
        <w:t>«</w:t>
      </w:r>
      <w:r w:rsidRPr="005574FC">
        <w:t>Отменить аннулирование</w:t>
      </w:r>
      <w:r>
        <w:t>» – о</w:t>
      </w:r>
      <w:r w:rsidRPr="00795637">
        <w:t>тмена аннулирования услуги</w:t>
      </w:r>
      <w:r>
        <w:t>. Данный пункт отображается, если договор был аннулирован</w:t>
      </w:r>
      <w:r w:rsidRPr="00795637">
        <w:t>;</w:t>
      </w:r>
    </w:p>
    <w:p w:rsidR="00212C9D" w:rsidRPr="00795637" w:rsidRDefault="00212C9D" w:rsidP="008E4436">
      <w:pPr>
        <w:pStyle w:val="phlistitemized1"/>
      </w:pPr>
      <w:r>
        <w:t>«</w:t>
      </w:r>
      <w:r w:rsidRPr="005574FC">
        <w:t>Просмотр услуг в договоре</w:t>
      </w:r>
      <w:r>
        <w:t>» – просмотр</w:t>
      </w:r>
      <w:r w:rsidRPr="00795637">
        <w:t xml:space="preserve"> перечня услуг в договоре</w:t>
      </w:r>
      <w:r>
        <w:t>. Данный пункт отображается, если в рамках договора пациент записан более чем на одну услугу</w:t>
      </w:r>
      <w:r w:rsidRPr="00795637">
        <w:t>;</w:t>
      </w:r>
    </w:p>
    <w:p w:rsidR="00212C9D" w:rsidRPr="00795637" w:rsidRDefault="00212C9D" w:rsidP="008E4436">
      <w:pPr>
        <w:pStyle w:val="phlistitemized1"/>
      </w:pPr>
      <w:r>
        <w:t>«</w:t>
      </w:r>
      <w:r w:rsidRPr="005574FC">
        <w:t>Просмотр платежей</w:t>
      </w:r>
      <w:r>
        <w:t>» – п</w:t>
      </w:r>
      <w:r w:rsidRPr="00795637">
        <w:t>росмотр журнала платежей</w:t>
      </w:r>
      <w:r>
        <w:t xml:space="preserve"> по договору</w:t>
      </w:r>
      <w:r w:rsidRPr="00795637">
        <w:t>;</w:t>
      </w:r>
    </w:p>
    <w:p w:rsidR="00212C9D" w:rsidRPr="00795637" w:rsidRDefault="00212C9D" w:rsidP="008E4436">
      <w:pPr>
        <w:pStyle w:val="phlistitemized1"/>
      </w:pPr>
      <w:r>
        <w:t>«</w:t>
      </w:r>
      <w:r w:rsidRPr="005574FC">
        <w:t>Связать с авансом</w:t>
      </w:r>
      <w:r>
        <w:t>» – у</w:t>
      </w:r>
      <w:r w:rsidRPr="00795637">
        <w:t>становка связи с авансом;</w:t>
      </w:r>
    </w:p>
    <w:p w:rsidR="00212C9D" w:rsidRPr="00795637" w:rsidRDefault="00212C9D" w:rsidP="008E4436">
      <w:pPr>
        <w:pStyle w:val="phlistitemized1"/>
      </w:pPr>
      <w:r>
        <w:t>«</w:t>
      </w:r>
      <w:r w:rsidRPr="005574FC">
        <w:t>Лицевой счет</w:t>
      </w:r>
      <w:r>
        <w:t>» – п</w:t>
      </w:r>
      <w:r w:rsidRPr="00795637">
        <w:t>росмотр лицевого счета пациента;</w:t>
      </w:r>
    </w:p>
    <w:p w:rsidR="00212C9D" w:rsidRPr="00795637" w:rsidRDefault="00212C9D" w:rsidP="008E4436">
      <w:pPr>
        <w:pStyle w:val="phlistitemized1"/>
      </w:pPr>
      <w:r>
        <w:t>«</w:t>
      </w:r>
      <w:r w:rsidRPr="005574FC">
        <w:t>Отчеты</w:t>
      </w:r>
      <w:r>
        <w:t>» – п</w:t>
      </w:r>
      <w:r w:rsidRPr="00795637">
        <w:t>ечать отчетов.</w:t>
      </w:r>
    </w:p>
    <w:p w:rsidR="00212C9D" w:rsidRPr="00AA3580" w:rsidRDefault="00212C9D" w:rsidP="00212C9D">
      <w:pPr>
        <w:pStyle w:val="phnormal"/>
      </w:pPr>
      <w:r w:rsidRPr="00E02B7F">
        <w:t xml:space="preserve">Для печати кассового отчета </w:t>
      </w:r>
      <w:r w:rsidR="000D1975">
        <w:t>нажмите на кнопку</w:t>
      </w:r>
      <w:r w:rsidRPr="00E02B7F">
        <w:t xml:space="preserve"> </w:t>
      </w:r>
      <w:r>
        <w:t>«</w:t>
      </w:r>
      <w:r w:rsidRPr="005574FC">
        <w:t>Печать отчета</w:t>
      </w:r>
      <w:r>
        <w:t>»</w:t>
      </w:r>
      <w:r w:rsidRPr="00AA3580">
        <w:t>.</w:t>
      </w:r>
      <w:bookmarkStart w:id="6" w:name="_Toc292555619"/>
    </w:p>
    <w:p w:rsidR="00212C9D" w:rsidRPr="00AA3580" w:rsidRDefault="00212C9D" w:rsidP="00212C9D">
      <w:pPr>
        <w:pStyle w:val="phnormal"/>
      </w:pPr>
      <w:r w:rsidRPr="00D05B10">
        <w:rPr>
          <w:b/>
        </w:rPr>
        <w:t>Примечание</w:t>
      </w:r>
      <w:r>
        <w:t xml:space="preserve"> – В окне «Кассы» («Регистратура</w:t>
      </w:r>
      <w:r w:rsidRPr="00E02B7F">
        <w:t>/</w:t>
      </w:r>
      <w:r w:rsidRPr="00AA3580">
        <w:t>Касса</w:t>
      </w:r>
      <w:r>
        <w:t>»</w:t>
      </w:r>
      <w:r w:rsidRPr="00AA3580">
        <w:t>) не отобража</w:t>
      </w:r>
      <w:r w:rsidR="00441885">
        <w:t>ются записи со статусом услуги</w:t>
      </w:r>
      <w:r w:rsidRPr="00AA3580">
        <w:t xml:space="preserve"> </w:t>
      </w:r>
      <w:r>
        <w:t>«</w:t>
      </w:r>
      <w:r w:rsidRPr="00AA3580">
        <w:t>Отменена</w:t>
      </w:r>
      <w:r>
        <w:t>»</w:t>
      </w:r>
      <w:r w:rsidRPr="00AA3580">
        <w:t>.</w:t>
      </w:r>
    </w:p>
    <w:p w:rsidR="00212C9D" w:rsidRPr="00BF0AB7" w:rsidRDefault="00212C9D" w:rsidP="00212C9D">
      <w:pPr>
        <w:pStyle w:val="2"/>
        <w:rPr>
          <w:rFonts w:eastAsia="Calibri"/>
        </w:rPr>
      </w:pPr>
      <w:bookmarkStart w:id="7" w:name="_Ref383699704"/>
      <w:bookmarkStart w:id="8" w:name="_Ref383699707"/>
      <w:bookmarkStart w:id="9" w:name="_Toc32846581"/>
      <w:bookmarkStart w:id="10" w:name="_Toc54852805"/>
      <w:bookmarkStart w:id="11" w:name="_Toc56794384"/>
      <w:r w:rsidRPr="00BF0AB7">
        <w:rPr>
          <w:rFonts w:eastAsia="Calibri"/>
        </w:rPr>
        <w:lastRenderedPageBreak/>
        <w:t>Оплата с заполнением параметров платежа</w:t>
      </w:r>
      <w:bookmarkEnd w:id="6"/>
      <w:bookmarkEnd w:id="7"/>
      <w:bookmarkEnd w:id="8"/>
      <w:bookmarkEnd w:id="9"/>
      <w:bookmarkEnd w:id="10"/>
      <w:bookmarkEnd w:id="11"/>
    </w:p>
    <w:p w:rsidR="00212C9D" w:rsidRPr="00AA3580" w:rsidRDefault="00212C9D" w:rsidP="008E4436">
      <w:pPr>
        <w:pStyle w:val="phlistitemizedtitle"/>
        <w:rPr>
          <w:rFonts w:eastAsia="Calibri"/>
        </w:rPr>
      </w:pPr>
      <w:r w:rsidRPr="00AA3580">
        <w:rPr>
          <w:rFonts w:eastAsia="Calibri"/>
        </w:rPr>
        <w:t xml:space="preserve">Для регистрации факта оплаты услуги пациентом с вводом параметров платежа </w:t>
      </w:r>
      <w:r>
        <w:rPr>
          <w:rFonts w:eastAsia="Calibri"/>
        </w:rPr>
        <w:t>выполните действия</w:t>
      </w:r>
      <w:r w:rsidRPr="00AA3580">
        <w:rPr>
          <w:rFonts w:eastAsia="Calibri"/>
        </w:rPr>
        <w:t>:</w:t>
      </w:r>
    </w:p>
    <w:p w:rsidR="00212C9D" w:rsidRPr="0065318C" w:rsidRDefault="000A40E4" w:rsidP="008E4436">
      <w:pPr>
        <w:pStyle w:val="phlistitemized1"/>
      </w:pPr>
      <w:r w:rsidRPr="0065318C">
        <w:t xml:space="preserve">в окне </w:t>
      </w:r>
      <w:r>
        <w:t>«</w:t>
      </w:r>
      <w:r w:rsidRPr="0065318C">
        <w:t>Касса</w:t>
      </w:r>
      <w:r>
        <w:t>» выберите</w:t>
      </w:r>
      <w:r w:rsidR="00212C9D" w:rsidRPr="0065318C">
        <w:t xml:space="preserve"> запись пациента на услугу;</w:t>
      </w:r>
    </w:p>
    <w:p w:rsidR="00212C9D" w:rsidRPr="00AA3580" w:rsidRDefault="00212C9D" w:rsidP="008E4436">
      <w:pPr>
        <w:pStyle w:val="phlistitemized1"/>
      </w:pPr>
      <w:r w:rsidRPr="00AA3580">
        <w:t>в контекстном меню выб</w:t>
      </w:r>
      <w:r>
        <w:t>ерите</w:t>
      </w:r>
      <w:r w:rsidRPr="00AA3580">
        <w:t xml:space="preserve"> пункт </w:t>
      </w:r>
      <w:r>
        <w:t>«</w:t>
      </w:r>
      <w:r w:rsidRPr="005574FC">
        <w:t>Оплатить услугу</w:t>
      </w:r>
      <w:r>
        <w:t>»;</w:t>
      </w:r>
    </w:p>
    <w:p w:rsidR="00212C9D" w:rsidRPr="00D53AE3" w:rsidRDefault="00212C9D" w:rsidP="008E4436">
      <w:pPr>
        <w:pStyle w:val="phlistitemized1"/>
      </w:pPr>
      <w:r>
        <w:t xml:space="preserve">в </w:t>
      </w:r>
      <w:r w:rsidRPr="00E02B7F">
        <w:t>окн</w:t>
      </w:r>
      <w:r>
        <w:t>е</w:t>
      </w:r>
      <w:r w:rsidRPr="00E02B7F">
        <w:t xml:space="preserve"> </w:t>
      </w:r>
      <w:r>
        <w:t>«</w:t>
      </w:r>
      <w:r w:rsidRPr="005574FC">
        <w:t>Оплатить услугу</w:t>
      </w:r>
      <w:r>
        <w:t>»</w:t>
      </w:r>
      <w:r w:rsidRPr="00E02B7F">
        <w:t xml:space="preserve"> (</w:t>
      </w:r>
      <w:r w:rsidRPr="00AA3580">
        <w:fldChar w:fldCharType="begin"/>
      </w:r>
      <w:r w:rsidRPr="00AA3580">
        <w:instrText xml:space="preserve"> REF _Ref383531413 \h </w:instrText>
      </w:r>
      <w:r>
        <w:instrText xml:space="preserve"> \* MERGEFORMAT </w:instrText>
      </w:r>
      <w:r w:rsidRPr="00AA3580">
        <w:fldChar w:fldCharType="separate"/>
      </w:r>
      <w:r w:rsidR="00B70E4F">
        <w:t>Рисунок 3</w:t>
      </w:r>
      <w:r w:rsidRPr="00AA3580">
        <w:fldChar w:fldCharType="end"/>
      </w:r>
      <w:r w:rsidRPr="00AA3580">
        <w:t>)</w:t>
      </w:r>
      <w:r>
        <w:t xml:space="preserve"> заполните поля:</w:t>
      </w:r>
    </w:p>
    <w:p w:rsidR="00212C9D" w:rsidRPr="000E22F8" w:rsidRDefault="00212C9D" w:rsidP="00212C9D">
      <w:pPr>
        <w:pStyle w:val="phlistitemized2"/>
        <w:rPr>
          <w:rFonts w:eastAsia="Calibri"/>
        </w:rPr>
      </w:pPr>
      <w:r>
        <w:rPr>
          <w:rFonts w:eastAsia="Calibri"/>
        </w:rPr>
        <w:t>«</w:t>
      </w:r>
      <w:r w:rsidRPr="000E22F8">
        <w:rPr>
          <w:rFonts w:eastAsia="Calibri"/>
        </w:rPr>
        <w:t>Сумма</w:t>
      </w:r>
      <w:r>
        <w:rPr>
          <w:rFonts w:eastAsia="Calibri"/>
        </w:rPr>
        <w:t>»</w:t>
      </w:r>
      <w:r w:rsidRPr="000E22F8">
        <w:rPr>
          <w:rFonts w:eastAsia="Calibri"/>
        </w:rPr>
        <w:t xml:space="preserve"> – автоматически заполняется значением </w:t>
      </w:r>
      <w:r w:rsidR="00BC4427">
        <w:rPr>
          <w:rFonts w:eastAsia="Calibri"/>
        </w:rPr>
        <w:t>из столбца</w:t>
      </w:r>
      <w:r w:rsidRPr="000E22F8">
        <w:rPr>
          <w:rFonts w:eastAsia="Calibri"/>
        </w:rPr>
        <w:t xml:space="preserve"> </w:t>
      </w:r>
      <w:r>
        <w:rPr>
          <w:rFonts w:eastAsia="Calibri"/>
        </w:rPr>
        <w:t>«</w:t>
      </w:r>
      <w:r w:rsidRPr="000E22F8">
        <w:rPr>
          <w:rFonts w:eastAsia="Calibri"/>
        </w:rPr>
        <w:t>К оплате</w:t>
      </w:r>
      <w:r>
        <w:rPr>
          <w:rFonts w:eastAsia="Calibri"/>
        </w:rPr>
        <w:t>»</w:t>
      </w:r>
      <w:r w:rsidRPr="000E22F8">
        <w:rPr>
          <w:rFonts w:eastAsia="Calibri"/>
        </w:rPr>
        <w:t xml:space="preserve"> (см.</w:t>
      </w:r>
      <w:r>
        <w:rPr>
          <w:rFonts w:eastAsia="Calibri"/>
        </w:rPr>
        <w:t> </w:t>
      </w:r>
      <w:r w:rsidRPr="000E22F8">
        <w:rPr>
          <w:rFonts w:eastAsia="Calibri"/>
        </w:rPr>
        <w:fldChar w:fldCharType="begin"/>
      </w:r>
      <w:r w:rsidRPr="000E22F8">
        <w:rPr>
          <w:rFonts w:eastAsia="Calibri"/>
        </w:rPr>
        <w:instrText xml:space="preserve"> REF _Ref383587772 \h </w:instrText>
      </w:r>
      <w:r>
        <w:rPr>
          <w:rFonts w:eastAsia="Calibri"/>
        </w:rPr>
        <w:instrText xml:space="preserve"> \* MERGEFORMAT </w:instrText>
      </w:r>
      <w:r w:rsidRPr="000E22F8">
        <w:rPr>
          <w:rFonts w:eastAsia="Calibri"/>
        </w:rPr>
      </w:r>
      <w:r w:rsidRPr="000E22F8">
        <w:rPr>
          <w:rFonts w:eastAsia="Calibri"/>
        </w:rPr>
        <w:fldChar w:fldCharType="separate"/>
      </w:r>
      <w:r w:rsidR="00B70E4F">
        <w:t>Рисунок 2</w:t>
      </w:r>
      <w:r w:rsidRPr="000E22F8">
        <w:rPr>
          <w:rFonts w:eastAsia="Calibri"/>
        </w:rPr>
        <w:fldChar w:fldCharType="end"/>
      </w:r>
      <w:r w:rsidRPr="000E22F8">
        <w:rPr>
          <w:rFonts w:eastAsia="Calibri"/>
        </w:rPr>
        <w:t>). Измените сумму платежа в случае частичной оплаты услуги;</w:t>
      </w:r>
    </w:p>
    <w:p w:rsidR="00212C9D" w:rsidRPr="000E22F8" w:rsidRDefault="00212C9D" w:rsidP="00212C9D">
      <w:pPr>
        <w:pStyle w:val="phlistitemized2"/>
        <w:rPr>
          <w:rFonts w:eastAsia="Calibri"/>
        </w:rPr>
      </w:pPr>
      <w:r>
        <w:rPr>
          <w:rFonts w:eastAsia="Calibri"/>
        </w:rPr>
        <w:t>«</w:t>
      </w:r>
      <w:r w:rsidRPr="000E22F8">
        <w:rPr>
          <w:rFonts w:eastAsia="Calibri"/>
        </w:rPr>
        <w:t>Валюта</w:t>
      </w:r>
      <w:r>
        <w:rPr>
          <w:rFonts w:eastAsia="Calibri"/>
        </w:rPr>
        <w:t>»</w:t>
      </w:r>
      <w:r w:rsidRPr="000E22F8">
        <w:rPr>
          <w:rFonts w:eastAsia="Calibri"/>
        </w:rPr>
        <w:t xml:space="preserve"> – выберите валюту, в которой производится платеж, из выпадающего списка с помощью кнопки </w:t>
      </w:r>
      <w:r>
        <w:rPr>
          <w:rFonts w:eastAsia="Calibri"/>
          <w:noProof/>
        </w:rPr>
        <w:drawing>
          <wp:inline distT="0" distB="0" distL="0" distR="0" wp14:anchorId="7210B08D" wp14:editId="0551F4F5">
            <wp:extent cx="211455" cy="231775"/>
            <wp:effectExtent l="19050" t="19050" r="17145" b="15875"/>
            <wp:docPr id="1010" name="Рисунок 101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177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E22F8">
        <w:rPr>
          <w:rFonts w:eastAsia="Calibri"/>
        </w:rPr>
        <w:t>. По умолчанию указана основная валюта Системы;</w:t>
      </w:r>
    </w:p>
    <w:p w:rsidR="00212C9D" w:rsidRPr="000E22F8" w:rsidRDefault="00212C9D" w:rsidP="00212C9D">
      <w:pPr>
        <w:pStyle w:val="phlistitemized2"/>
        <w:rPr>
          <w:rFonts w:eastAsia="Calibri"/>
        </w:rPr>
      </w:pPr>
      <w:r>
        <w:rPr>
          <w:rFonts w:eastAsia="Calibri"/>
        </w:rPr>
        <w:t>«</w:t>
      </w:r>
      <w:r w:rsidRPr="000E22F8">
        <w:rPr>
          <w:rFonts w:eastAsia="Calibri"/>
        </w:rPr>
        <w:t>Дата платежа</w:t>
      </w:r>
      <w:r>
        <w:rPr>
          <w:rFonts w:eastAsia="Calibri"/>
        </w:rPr>
        <w:t>»</w:t>
      </w:r>
      <w:r w:rsidRPr="000E22F8">
        <w:rPr>
          <w:rFonts w:eastAsia="Calibri"/>
        </w:rPr>
        <w:t xml:space="preserve"> – по умолчанию указана текущая дата. Если платеж был произведен не сегодня, измените дату платежа с помощью календаря </w:t>
      </w:r>
      <w:r>
        <w:rPr>
          <w:rFonts w:eastAsia="Calibri"/>
          <w:noProof/>
        </w:rPr>
        <w:drawing>
          <wp:inline distT="0" distB="0" distL="0" distR="0" wp14:anchorId="342F057D" wp14:editId="0AF265E1">
            <wp:extent cx="198120" cy="198120"/>
            <wp:effectExtent l="19050" t="19050" r="11430" b="11430"/>
            <wp:docPr id="1011" name="Рисунок 10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E22F8">
        <w:rPr>
          <w:rFonts w:eastAsia="Calibri"/>
        </w:rPr>
        <w:t>;</w:t>
      </w:r>
    </w:p>
    <w:p w:rsidR="00212C9D" w:rsidRPr="000E22F8" w:rsidRDefault="00212C9D" w:rsidP="00212C9D">
      <w:pPr>
        <w:pStyle w:val="phlistitemized2"/>
        <w:rPr>
          <w:rFonts w:eastAsia="Calibri"/>
        </w:rPr>
      </w:pPr>
      <w:r>
        <w:rPr>
          <w:rFonts w:eastAsia="Calibri"/>
        </w:rPr>
        <w:t>«</w:t>
      </w:r>
      <w:r w:rsidRPr="000E22F8">
        <w:rPr>
          <w:rFonts w:eastAsia="Calibri"/>
        </w:rPr>
        <w:t>Способ оплаты</w:t>
      </w:r>
      <w:r>
        <w:rPr>
          <w:rFonts w:eastAsia="Calibri"/>
        </w:rPr>
        <w:t>»</w:t>
      </w:r>
      <w:r w:rsidRPr="000E22F8">
        <w:rPr>
          <w:rFonts w:eastAsia="Calibri"/>
        </w:rPr>
        <w:t xml:space="preserve"> – по умолчанию выбран способ оплаты, указанный в системной опции </w:t>
      </w:r>
      <w:r>
        <w:rPr>
          <w:rFonts w:eastAsia="Calibri"/>
        </w:rPr>
        <w:t>«</w:t>
      </w:r>
      <w:r w:rsidRPr="000E22F8">
        <w:rPr>
          <w:rFonts w:eastAsia="Calibri"/>
        </w:rPr>
        <w:t>CashPaymentMethod</w:t>
      </w:r>
      <w:r>
        <w:rPr>
          <w:rFonts w:eastAsia="Calibri"/>
        </w:rPr>
        <w:t>»</w:t>
      </w:r>
      <w:r w:rsidRPr="000E22F8">
        <w:rPr>
          <w:rFonts w:eastAsia="Calibri"/>
        </w:rPr>
        <w:t xml:space="preserve">. При необходимости выберите другой способ оплаты из выпадающего списка с помощью кнопки </w:t>
      </w:r>
      <w:r>
        <w:rPr>
          <w:rFonts w:eastAsia="Calibri"/>
          <w:noProof/>
        </w:rPr>
        <w:drawing>
          <wp:inline distT="0" distB="0" distL="0" distR="0" wp14:anchorId="103B1792" wp14:editId="460403AC">
            <wp:extent cx="211455" cy="231775"/>
            <wp:effectExtent l="19050" t="19050" r="17145" b="15875"/>
            <wp:docPr id="1012" name="Рисунок 101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177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E22F8">
        <w:rPr>
          <w:rFonts w:eastAsia="Calibri"/>
        </w:rPr>
        <w:t>;</w:t>
      </w:r>
    </w:p>
    <w:p w:rsidR="00212C9D" w:rsidRPr="000E22F8" w:rsidRDefault="00212C9D" w:rsidP="00212C9D">
      <w:pPr>
        <w:pStyle w:val="phlistitemized2"/>
        <w:rPr>
          <w:rFonts w:eastAsia="Calibri"/>
        </w:rPr>
      </w:pPr>
      <w:r>
        <w:rPr>
          <w:rFonts w:eastAsia="Calibri"/>
        </w:rPr>
        <w:t>«</w:t>
      </w:r>
      <w:r w:rsidRPr="000E22F8">
        <w:rPr>
          <w:rFonts w:eastAsia="Calibri"/>
        </w:rPr>
        <w:t>Оплативший контрагент</w:t>
      </w:r>
      <w:r>
        <w:rPr>
          <w:rFonts w:eastAsia="Calibri"/>
        </w:rPr>
        <w:t>»</w:t>
      </w:r>
      <w:r w:rsidRPr="000E22F8">
        <w:rPr>
          <w:rFonts w:eastAsia="Calibri"/>
        </w:rPr>
        <w:t xml:space="preserve"> – если за пациента платит третье лицо, например</w:t>
      </w:r>
      <w:r w:rsidR="00BC4427">
        <w:rPr>
          <w:rFonts w:eastAsia="Calibri"/>
        </w:rPr>
        <w:t>,</w:t>
      </w:r>
      <w:r w:rsidRPr="000E22F8">
        <w:rPr>
          <w:rFonts w:eastAsia="Calibri"/>
        </w:rPr>
        <w:t xml:space="preserve"> опе</w:t>
      </w:r>
      <w:r w:rsidR="00BC4427">
        <w:rPr>
          <w:rFonts w:eastAsia="Calibri"/>
        </w:rPr>
        <w:t xml:space="preserve">кун, попечитель, родитель, то </w:t>
      </w:r>
      <w:r w:rsidRPr="000E22F8">
        <w:rPr>
          <w:rFonts w:eastAsia="Calibri"/>
        </w:rPr>
        <w:t>введите сведения о плательщике;</w:t>
      </w:r>
    </w:p>
    <w:p w:rsidR="00212C9D" w:rsidRPr="000E22F8" w:rsidRDefault="00212C9D" w:rsidP="00212C9D">
      <w:pPr>
        <w:pStyle w:val="phlistitemized2"/>
        <w:rPr>
          <w:rFonts w:eastAsia="Calibri"/>
        </w:rPr>
      </w:pPr>
      <w:r>
        <w:rPr>
          <w:rFonts w:eastAsia="Calibri"/>
        </w:rPr>
        <w:t>«</w:t>
      </w:r>
      <w:r w:rsidRPr="000E22F8">
        <w:rPr>
          <w:rFonts w:eastAsia="Calibri"/>
        </w:rPr>
        <w:t>Кассовый отдел</w:t>
      </w:r>
      <w:r>
        <w:rPr>
          <w:rFonts w:eastAsia="Calibri"/>
        </w:rPr>
        <w:t>»</w:t>
      </w:r>
      <w:r w:rsidRPr="000E22F8">
        <w:rPr>
          <w:rFonts w:eastAsia="Calibri"/>
        </w:rPr>
        <w:t xml:space="preserve"> – выберите кассовый отдел из выпадающего списка с помощью кнопки </w:t>
      </w:r>
      <w:r>
        <w:rPr>
          <w:rFonts w:eastAsia="Calibri"/>
          <w:noProof/>
        </w:rPr>
        <w:drawing>
          <wp:inline distT="0" distB="0" distL="0" distR="0" wp14:anchorId="230DA9D7" wp14:editId="5E39541A">
            <wp:extent cx="211455" cy="231775"/>
            <wp:effectExtent l="19050" t="19050" r="17145" b="15875"/>
            <wp:docPr id="1013" name="Рисунок 101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177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E22F8">
        <w:rPr>
          <w:rFonts w:eastAsia="Calibri"/>
        </w:rPr>
        <w:t>;</w:t>
      </w:r>
    </w:p>
    <w:p w:rsidR="00212C9D" w:rsidRPr="000E22F8" w:rsidRDefault="00212C9D" w:rsidP="00212C9D">
      <w:pPr>
        <w:pStyle w:val="phlistitemized2"/>
        <w:rPr>
          <w:rFonts w:eastAsia="Calibri"/>
        </w:rPr>
      </w:pPr>
      <w:r>
        <w:rPr>
          <w:rFonts w:eastAsia="Calibri"/>
        </w:rPr>
        <w:t>«</w:t>
      </w:r>
      <w:r w:rsidRPr="000E22F8">
        <w:rPr>
          <w:rFonts w:eastAsia="Calibri"/>
        </w:rPr>
        <w:t>Тип документа</w:t>
      </w:r>
      <w:r>
        <w:rPr>
          <w:rFonts w:eastAsia="Calibri"/>
        </w:rPr>
        <w:t>»</w:t>
      </w:r>
      <w:r w:rsidRPr="000E22F8">
        <w:rPr>
          <w:rFonts w:eastAsia="Calibri"/>
        </w:rPr>
        <w:t xml:space="preserve"> – выберите тип документа, подтверждающего платеж, из выпадающего списка с помощью кнопки </w:t>
      </w:r>
      <w:r>
        <w:rPr>
          <w:rFonts w:eastAsia="Calibri"/>
          <w:noProof/>
        </w:rPr>
        <w:drawing>
          <wp:inline distT="0" distB="0" distL="0" distR="0" wp14:anchorId="585C4FB9" wp14:editId="686B43B9">
            <wp:extent cx="211455" cy="231775"/>
            <wp:effectExtent l="19050" t="19050" r="17145" b="15875"/>
            <wp:docPr id="1014" name="Рисунок 101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177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E22F8">
        <w:rPr>
          <w:rFonts w:eastAsia="Calibri"/>
        </w:rPr>
        <w:t xml:space="preserve"> (тип документа по умолчанию регулируется системной опцией </w:t>
      </w:r>
      <w:r>
        <w:rPr>
          <w:rFonts w:eastAsia="Calibri"/>
        </w:rPr>
        <w:t>«</w:t>
      </w:r>
      <w:r w:rsidRPr="005574FC">
        <w:t>CashDocTypes</w:t>
      </w:r>
      <w:r>
        <w:t>»</w:t>
      </w:r>
      <w:r w:rsidRPr="000E22F8">
        <w:rPr>
          <w:rFonts w:eastAsia="Calibri"/>
        </w:rPr>
        <w:t>);</w:t>
      </w:r>
    </w:p>
    <w:p w:rsidR="00212C9D" w:rsidRPr="000E22F8" w:rsidRDefault="00212C9D" w:rsidP="00212C9D">
      <w:pPr>
        <w:pStyle w:val="phlistitemized2"/>
        <w:rPr>
          <w:rFonts w:eastAsia="Calibri"/>
        </w:rPr>
      </w:pPr>
      <w:r>
        <w:rPr>
          <w:rFonts w:eastAsia="Calibri"/>
        </w:rPr>
        <w:t>«</w:t>
      </w:r>
      <w:r w:rsidRPr="000E22F8">
        <w:rPr>
          <w:rFonts w:eastAsia="Calibri"/>
        </w:rPr>
        <w:t>Номер</w:t>
      </w:r>
      <w:r>
        <w:rPr>
          <w:rFonts w:eastAsia="Calibri"/>
        </w:rPr>
        <w:t>»</w:t>
      </w:r>
      <w:r w:rsidRPr="000E22F8">
        <w:rPr>
          <w:rFonts w:eastAsia="Calibri"/>
        </w:rPr>
        <w:t xml:space="preserve"> – укажите номер документа, подтверждающего платеж;</w:t>
      </w:r>
    </w:p>
    <w:p w:rsidR="00212C9D" w:rsidRPr="000E22F8" w:rsidRDefault="00212C9D" w:rsidP="00212C9D">
      <w:pPr>
        <w:pStyle w:val="phlistitemized2"/>
        <w:rPr>
          <w:rFonts w:eastAsia="Calibri"/>
        </w:rPr>
      </w:pPr>
      <w:r>
        <w:rPr>
          <w:rFonts w:eastAsia="Calibri"/>
        </w:rPr>
        <w:t>«</w:t>
      </w:r>
      <w:r w:rsidRPr="000E22F8">
        <w:rPr>
          <w:rFonts w:eastAsia="Calibri"/>
        </w:rPr>
        <w:t>Дата</w:t>
      </w:r>
      <w:r>
        <w:rPr>
          <w:rFonts w:eastAsia="Calibri"/>
        </w:rPr>
        <w:t>»</w:t>
      </w:r>
      <w:r w:rsidRPr="000E22F8">
        <w:rPr>
          <w:rFonts w:eastAsia="Calibri"/>
        </w:rPr>
        <w:t xml:space="preserve"> – укажите дату формирования документа, подтверждающего платеж, с помощью календаря </w:t>
      </w:r>
      <w:r>
        <w:rPr>
          <w:rFonts w:eastAsia="Calibri"/>
          <w:noProof/>
        </w:rPr>
        <w:drawing>
          <wp:inline distT="0" distB="0" distL="0" distR="0" wp14:anchorId="7611F00A" wp14:editId="293295B0">
            <wp:extent cx="198120" cy="198120"/>
            <wp:effectExtent l="19050" t="19050" r="11430" b="11430"/>
            <wp:docPr id="1015" name="Рисунок 10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E22F8">
        <w:rPr>
          <w:rFonts w:eastAsia="Calibri"/>
        </w:rPr>
        <w:t>;</w:t>
      </w:r>
    </w:p>
    <w:p w:rsidR="00212C9D" w:rsidRPr="00AA3580" w:rsidRDefault="00212C9D" w:rsidP="00212C9D">
      <w:pPr>
        <w:pStyle w:val="phnormal"/>
        <w:rPr>
          <w:rFonts w:eastAsia="Calibri"/>
        </w:rPr>
      </w:pPr>
      <w:r w:rsidRPr="009578D3">
        <w:rPr>
          <w:rFonts w:eastAsia="Calibri"/>
          <w:b/>
        </w:rPr>
        <w:t>Примечание</w:t>
      </w:r>
      <w:r>
        <w:rPr>
          <w:rFonts w:eastAsia="Calibri"/>
        </w:rPr>
        <w:t xml:space="preserve"> – Если заполнено поле «Тип документа», поля «Номер» и «Дата» становятся обязательными для заполнения.</w:t>
      </w:r>
    </w:p>
    <w:p w:rsidR="00212C9D" w:rsidRPr="000E22F8" w:rsidRDefault="00212C9D" w:rsidP="00212C9D">
      <w:pPr>
        <w:pStyle w:val="phlistitemized2"/>
        <w:rPr>
          <w:rFonts w:eastAsia="Calibri"/>
        </w:rPr>
      </w:pPr>
      <w:r>
        <w:rPr>
          <w:rFonts w:eastAsia="Calibri"/>
        </w:rPr>
        <w:lastRenderedPageBreak/>
        <w:t>«</w:t>
      </w:r>
      <w:r w:rsidRPr="000E22F8">
        <w:rPr>
          <w:rFonts w:eastAsia="Calibri"/>
        </w:rPr>
        <w:t>Основание платежа</w:t>
      </w:r>
      <w:r>
        <w:rPr>
          <w:rFonts w:eastAsia="Calibri"/>
        </w:rPr>
        <w:t>»</w:t>
      </w:r>
      <w:r w:rsidRPr="000E22F8">
        <w:rPr>
          <w:rFonts w:eastAsia="Calibri"/>
        </w:rPr>
        <w:t xml:space="preserve"> – по умолчанию указано название услуги, за которую осуществляется платеж. Введите наименование услуги</w:t>
      </w:r>
      <w:r>
        <w:rPr>
          <w:rFonts w:eastAsia="Calibri"/>
        </w:rPr>
        <w:t xml:space="preserve"> при необходимости</w:t>
      </w:r>
      <w:r w:rsidRPr="000E22F8">
        <w:rPr>
          <w:rFonts w:eastAsia="Calibri"/>
        </w:rPr>
        <w:t>.</w:t>
      </w:r>
    </w:p>
    <w:p w:rsidR="00212C9D" w:rsidRDefault="008A1528" w:rsidP="00212C9D">
      <w:pPr>
        <w:pStyle w:val="phfigure"/>
        <w:rPr>
          <w:noProof/>
        </w:rPr>
      </w:pPr>
      <w:r>
        <w:rPr>
          <w:noProof/>
        </w:rPr>
        <w:drawing>
          <wp:inline distT="0" distB="0" distL="0" distR="0" wp14:anchorId="14A5438D" wp14:editId="231D3E0F">
            <wp:extent cx="6152515" cy="1882775"/>
            <wp:effectExtent l="19050" t="19050" r="19685" b="222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8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2C9D" w:rsidRPr="00D53AE3" w:rsidRDefault="00212C9D" w:rsidP="00212C9D">
      <w:pPr>
        <w:pStyle w:val="phfiguretitle"/>
      </w:pPr>
      <w:bookmarkStart w:id="12" w:name="_Ref383531413"/>
      <w:r>
        <w:t>Рисунок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3</w:t>
      </w:r>
      <w:r w:rsidR="00E378EE">
        <w:rPr>
          <w:noProof/>
        </w:rPr>
        <w:fldChar w:fldCharType="end"/>
      </w:r>
      <w:bookmarkEnd w:id="12"/>
      <w:r>
        <w:t xml:space="preserve"> – Окно «Оплатить услугу»</w:t>
      </w:r>
    </w:p>
    <w:p w:rsidR="00212C9D" w:rsidRPr="00AA3580" w:rsidRDefault="002E27FC" w:rsidP="002E27FC">
      <w:pPr>
        <w:pStyle w:val="phnormal"/>
      </w:pPr>
      <w:r>
        <w:t>П</w:t>
      </w:r>
      <w:r w:rsidR="00212C9D" w:rsidRPr="00E02B7F">
        <w:t xml:space="preserve">осле заполнения </w:t>
      </w:r>
      <w:r w:rsidR="00212C9D">
        <w:t>полей</w:t>
      </w:r>
      <w:r w:rsidR="00212C9D" w:rsidRPr="00E02B7F">
        <w:t xml:space="preserve"> </w:t>
      </w:r>
      <w:r w:rsidR="000D1975">
        <w:t>нажмите на кнопку</w:t>
      </w:r>
      <w:r w:rsidR="00212C9D" w:rsidRPr="00E02B7F">
        <w:t xml:space="preserve"> </w:t>
      </w:r>
      <w:r w:rsidR="00212C9D">
        <w:t>«</w:t>
      </w:r>
      <w:r w:rsidR="00212C9D" w:rsidRPr="005574FC">
        <w:t>Ок</w:t>
      </w:r>
      <w:r w:rsidR="00212C9D">
        <w:t>»</w:t>
      </w:r>
      <w:r w:rsidR="00212C9D" w:rsidRPr="00AA3580">
        <w:t xml:space="preserve">. </w:t>
      </w:r>
      <w:r w:rsidR="00BC4427">
        <w:t>С</w:t>
      </w:r>
      <w:r w:rsidR="00212C9D" w:rsidRPr="00AA3580">
        <w:t>екция кассы по кабинету, в который вошел пользователь</w:t>
      </w:r>
      <w:r w:rsidR="00BC4427">
        <w:t>, заполняется автоматически</w:t>
      </w:r>
      <w:r w:rsidR="00212C9D" w:rsidRPr="00AA3580">
        <w:t>.</w:t>
      </w:r>
    </w:p>
    <w:p w:rsidR="00212C9D" w:rsidRPr="00AA3580" w:rsidRDefault="00212C9D" w:rsidP="00212C9D">
      <w:pPr>
        <w:pStyle w:val="phnormal"/>
        <w:rPr>
          <w:rFonts w:eastAsia="Calibri"/>
        </w:rPr>
      </w:pPr>
      <w:r w:rsidRPr="00AA3580">
        <w:rPr>
          <w:rFonts w:eastAsia="Calibri"/>
        </w:rPr>
        <w:t xml:space="preserve">После добавления платежа сумма оплаты </w:t>
      </w:r>
      <w:r w:rsidR="00BC4427">
        <w:rPr>
          <w:rFonts w:eastAsia="Calibri"/>
        </w:rPr>
        <w:t>отображается</w:t>
      </w:r>
      <w:r w:rsidRPr="00AA3580">
        <w:rPr>
          <w:rFonts w:eastAsia="Calibri"/>
        </w:rPr>
        <w:t xml:space="preserve"> в окне </w:t>
      </w:r>
      <w:r>
        <w:rPr>
          <w:rFonts w:eastAsia="Calibri"/>
        </w:rPr>
        <w:t>«</w:t>
      </w:r>
      <w:r w:rsidRPr="005574FC">
        <w:rPr>
          <w:rFonts w:eastAsia="Calibri"/>
        </w:rPr>
        <w:t>Касса</w:t>
      </w:r>
      <w:r>
        <w:rPr>
          <w:rFonts w:eastAsia="Calibri"/>
        </w:rPr>
        <w:t>»</w:t>
      </w:r>
      <w:r w:rsidRPr="00E02B7F">
        <w:rPr>
          <w:rFonts w:eastAsia="Calibri"/>
        </w:rPr>
        <w:t xml:space="preserve"> (см.</w:t>
      </w:r>
      <w:r w:rsidR="00BC4427">
        <w:rPr>
          <w:rFonts w:eastAsia="Calibri"/>
        </w:rPr>
        <w:t> </w:t>
      </w:r>
      <w:r w:rsidRPr="00AA3580">
        <w:rPr>
          <w:rFonts w:eastAsia="Calibri"/>
        </w:rPr>
        <w:fldChar w:fldCharType="begin"/>
      </w:r>
      <w:r w:rsidRPr="00AA3580">
        <w:rPr>
          <w:rFonts w:eastAsia="Calibri"/>
        </w:rPr>
        <w:instrText xml:space="preserve"> REF _Ref383587772 \h </w:instrText>
      </w:r>
      <w:r>
        <w:rPr>
          <w:rFonts w:eastAsia="Calibri"/>
        </w:rPr>
        <w:instrText xml:space="preserve"> \* MERGEFORMAT </w:instrText>
      </w:r>
      <w:r w:rsidRPr="00AA3580">
        <w:rPr>
          <w:rFonts w:eastAsia="Calibri"/>
        </w:rPr>
      </w:r>
      <w:r w:rsidRPr="00AA3580">
        <w:rPr>
          <w:rFonts w:eastAsia="Calibri"/>
        </w:rPr>
        <w:fldChar w:fldCharType="separate"/>
      </w:r>
      <w:r w:rsidR="00B70E4F">
        <w:t>Рисунок 2</w:t>
      </w:r>
      <w:r w:rsidRPr="00AA3580">
        <w:rPr>
          <w:rFonts w:eastAsia="Calibri"/>
        </w:rPr>
        <w:fldChar w:fldCharType="end"/>
      </w:r>
      <w:r w:rsidRPr="00E02B7F">
        <w:rPr>
          <w:rFonts w:eastAsia="Calibri"/>
        </w:rPr>
        <w:t xml:space="preserve">) в поле </w:t>
      </w:r>
      <w:r>
        <w:rPr>
          <w:rFonts w:eastAsia="Calibri"/>
        </w:rPr>
        <w:t>«</w:t>
      </w:r>
      <w:r w:rsidRPr="005574FC">
        <w:rPr>
          <w:rFonts w:eastAsia="Calibri"/>
        </w:rPr>
        <w:t>Оплачено</w:t>
      </w:r>
      <w:r>
        <w:rPr>
          <w:rFonts w:eastAsia="Calibri"/>
        </w:rPr>
        <w:t>»</w:t>
      </w:r>
      <w:r w:rsidRPr="00E02B7F">
        <w:rPr>
          <w:rFonts w:eastAsia="Calibri"/>
        </w:rPr>
        <w:t xml:space="preserve">. В случае полной оплаты в столбце </w:t>
      </w:r>
      <w:r>
        <w:rPr>
          <w:rFonts w:eastAsia="Calibri"/>
        </w:rPr>
        <w:t>«</w:t>
      </w:r>
      <w:r w:rsidRPr="005574FC">
        <w:rPr>
          <w:rFonts w:eastAsia="Calibri"/>
        </w:rPr>
        <w:t>Оплачено</w:t>
      </w:r>
      <w:r>
        <w:rPr>
          <w:rFonts w:eastAsia="Calibri"/>
        </w:rPr>
        <w:t>»</w:t>
      </w:r>
      <w:r w:rsidRPr="00E02B7F">
        <w:rPr>
          <w:rFonts w:eastAsia="Calibri"/>
        </w:rPr>
        <w:t xml:space="preserve"> устан</w:t>
      </w:r>
      <w:r w:rsidR="00BC4427">
        <w:rPr>
          <w:rFonts w:eastAsia="Calibri"/>
        </w:rPr>
        <w:t>авливается</w:t>
      </w:r>
      <w:r w:rsidRPr="00E02B7F">
        <w:rPr>
          <w:rFonts w:eastAsia="Calibri"/>
        </w:rPr>
        <w:t xml:space="preserve"> </w:t>
      </w:r>
      <w:r>
        <w:rPr>
          <w:rFonts w:eastAsia="Calibri"/>
        </w:rPr>
        <w:t>«флажок»</w:t>
      </w:r>
      <w:r w:rsidRPr="00E02B7F">
        <w:rPr>
          <w:rFonts w:eastAsia="Calibri"/>
        </w:rPr>
        <w:t xml:space="preserve"> </w:t>
      </w:r>
      <w:r>
        <w:rPr>
          <w:rFonts w:eastAsia="Calibri"/>
          <w:noProof/>
        </w:rPr>
        <w:drawing>
          <wp:inline distT="0" distB="0" distL="0" distR="0" wp14:anchorId="33E28404" wp14:editId="13EF5AA2">
            <wp:extent cx="1085215" cy="259080"/>
            <wp:effectExtent l="19050" t="19050" r="19685" b="26670"/>
            <wp:docPr id="1017" name="Рисунок 10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25908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C4427">
        <w:rPr>
          <w:rFonts w:eastAsia="Calibri"/>
        </w:rPr>
        <w:t>. В</w:t>
      </w:r>
      <w:r w:rsidRPr="00E02B7F">
        <w:rPr>
          <w:rFonts w:eastAsia="Calibri"/>
        </w:rPr>
        <w:t xml:space="preserve"> случае частичной оплаты оставшаяся часть суммы </w:t>
      </w:r>
      <w:r w:rsidR="00BC4427">
        <w:rPr>
          <w:rFonts w:eastAsia="Calibri"/>
        </w:rPr>
        <w:t>отображается</w:t>
      </w:r>
      <w:r w:rsidRPr="00E02B7F">
        <w:rPr>
          <w:rFonts w:eastAsia="Calibri"/>
        </w:rPr>
        <w:t xml:space="preserve"> в столбце </w:t>
      </w:r>
      <w:r>
        <w:rPr>
          <w:rFonts w:eastAsia="Calibri"/>
        </w:rPr>
        <w:t>«</w:t>
      </w:r>
      <w:r w:rsidRPr="005574FC">
        <w:rPr>
          <w:rFonts w:eastAsia="Calibri"/>
        </w:rPr>
        <w:t>К оплате</w:t>
      </w:r>
      <w:r>
        <w:rPr>
          <w:rFonts w:eastAsia="Calibri"/>
        </w:rPr>
        <w:t>»</w:t>
      </w:r>
      <w:r w:rsidRPr="00AA3580">
        <w:rPr>
          <w:rFonts w:eastAsia="Calibri"/>
        </w:rPr>
        <w:t xml:space="preserve"> и подсвеч</w:t>
      </w:r>
      <w:r w:rsidR="00BC4427">
        <w:rPr>
          <w:rFonts w:eastAsia="Calibri"/>
        </w:rPr>
        <w:t>ивается</w:t>
      </w:r>
      <w:r w:rsidRPr="00AA3580">
        <w:rPr>
          <w:rFonts w:eastAsia="Calibri"/>
        </w:rPr>
        <w:t xml:space="preserve"> желтым цветом </w:t>
      </w:r>
      <w:r>
        <w:rPr>
          <w:rFonts w:eastAsia="Calibri"/>
          <w:noProof/>
        </w:rPr>
        <w:drawing>
          <wp:inline distT="0" distB="0" distL="0" distR="0" wp14:anchorId="6074AFC6" wp14:editId="77881E3C">
            <wp:extent cx="1003300" cy="211455"/>
            <wp:effectExtent l="19050" t="19050" r="25400" b="17145"/>
            <wp:docPr id="1018" name="Рисунок 10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1145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A3580">
        <w:rPr>
          <w:rFonts w:eastAsia="Calibri"/>
        </w:rPr>
        <w:t>.</w:t>
      </w:r>
    </w:p>
    <w:p w:rsidR="00B8516A" w:rsidRDefault="00B8516A" w:rsidP="00B8516A">
      <w:pPr>
        <w:pStyle w:val="2"/>
      </w:pPr>
      <w:bookmarkStart w:id="13" w:name="_Toc56794385"/>
      <w:r>
        <w:t>Учет договоров</w:t>
      </w:r>
      <w:bookmarkEnd w:id="13"/>
    </w:p>
    <w:p w:rsidR="00B8516A" w:rsidRPr="00B8516A" w:rsidRDefault="00B8516A" w:rsidP="00B8516A">
      <w:pPr>
        <w:pStyle w:val="phnormal"/>
      </w:pPr>
      <w:r w:rsidRPr="00B8516A">
        <w:t>В разделе «</w:t>
      </w:r>
      <w:r w:rsidRPr="00B8516A">
        <w:rPr>
          <w:rStyle w:val="16"/>
          <w:rFonts w:ascii="Arial" w:hAnsi="Arial"/>
          <w:i w:val="0"/>
          <w:spacing w:val="0"/>
          <w:szCs w:val="20"/>
        </w:rPr>
        <w:t>Учет договоров</w:t>
      </w:r>
      <w:r w:rsidRPr="00B8516A">
        <w:t>» хранится информация обо всех договорах, созданных в Системе.</w:t>
      </w:r>
    </w:p>
    <w:p w:rsidR="00B8516A" w:rsidRPr="00B8516A" w:rsidRDefault="00B8516A" w:rsidP="00B8516A">
      <w:pPr>
        <w:pStyle w:val="phnormal"/>
      </w:pPr>
      <w:r w:rsidRPr="00B8516A">
        <w:t>Перейдите в пункт меню «</w:t>
      </w:r>
      <w:r w:rsidRPr="00B8516A">
        <w:rPr>
          <w:rStyle w:val="16"/>
          <w:rFonts w:ascii="Arial" w:hAnsi="Arial"/>
          <w:i w:val="0"/>
          <w:spacing w:val="0"/>
          <w:szCs w:val="20"/>
        </w:rPr>
        <w:t>Учет</w:t>
      </w:r>
      <w:r w:rsidRPr="00B8516A">
        <w:t xml:space="preserve">/ </w:t>
      </w:r>
      <w:r w:rsidRPr="00B8516A">
        <w:rPr>
          <w:rStyle w:val="16"/>
          <w:rFonts w:ascii="Arial" w:hAnsi="Arial"/>
          <w:i w:val="0"/>
          <w:spacing w:val="0"/>
          <w:szCs w:val="20"/>
        </w:rPr>
        <w:t>Учет платных услуг</w:t>
      </w:r>
      <w:r w:rsidRPr="00B8516A">
        <w:t xml:space="preserve">/ </w:t>
      </w:r>
      <w:r w:rsidRPr="00B8516A">
        <w:rPr>
          <w:rStyle w:val="16"/>
          <w:rFonts w:ascii="Arial" w:hAnsi="Arial"/>
          <w:i w:val="0"/>
          <w:spacing w:val="0"/>
          <w:szCs w:val="20"/>
        </w:rPr>
        <w:t>Учет договоров</w:t>
      </w:r>
      <w:r w:rsidRPr="00B8516A">
        <w:t>»</w:t>
      </w:r>
      <w:r w:rsidR="00BC4427">
        <w:t>.</w:t>
      </w:r>
      <w:r w:rsidRPr="00B8516A">
        <w:t xml:space="preserve"> </w:t>
      </w:r>
      <w:r w:rsidR="00BC4427">
        <w:t>Откроется окно «Учет договоров»</w:t>
      </w:r>
      <w:r w:rsidR="00BC4427" w:rsidRPr="00B8516A">
        <w:t xml:space="preserve"> </w:t>
      </w:r>
      <w:r w:rsidRPr="00B8516A">
        <w:t>(</w:t>
      </w:r>
      <w:r w:rsidRPr="00B8516A">
        <w:fldChar w:fldCharType="begin"/>
      </w:r>
      <w:r w:rsidRPr="00B8516A">
        <w:instrText xml:space="preserve"> REF _Ref383768390 \h  \* MERGEFORMAT </w:instrText>
      </w:r>
      <w:r w:rsidRPr="00B8516A">
        <w:fldChar w:fldCharType="separate"/>
      </w:r>
      <w:r w:rsidR="00B70E4F">
        <w:t>Рисунок 4</w:t>
      </w:r>
      <w:r w:rsidRPr="00B8516A">
        <w:fldChar w:fldCharType="end"/>
      </w:r>
      <w:r w:rsidRPr="00B8516A">
        <w:t>).</w:t>
      </w:r>
    </w:p>
    <w:p w:rsidR="00B8516A" w:rsidRDefault="008A1528" w:rsidP="00B8516A">
      <w:pPr>
        <w:pStyle w:val="phfigure"/>
        <w:rPr>
          <w:rFonts w:cs="Arial"/>
          <w:noProof/>
        </w:rPr>
      </w:pPr>
      <w:r>
        <w:rPr>
          <w:noProof/>
        </w:rPr>
        <w:lastRenderedPageBreak/>
        <w:drawing>
          <wp:inline distT="0" distB="0" distL="0" distR="0" wp14:anchorId="3BFCE5CC" wp14:editId="7008A2A4">
            <wp:extent cx="6152515" cy="2684145"/>
            <wp:effectExtent l="19050" t="19050" r="19685" b="2095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84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516A" w:rsidRPr="000E706C" w:rsidRDefault="00B8516A" w:rsidP="00B8516A">
      <w:pPr>
        <w:pStyle w:val="phfiguretitle"/>
      </w:pPr>
      <w:bookmarkStart w:id="14" w:name="_Ref383768390"/>
      <w:r>
        <w:t>Рисунок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4</w:t>
      </w:r>
      <w:r w:rsidR="00E378EE">
        <w:rPr>
          <w:noProof/>
        </w:rPr>
        <w:fldChar w:fldCharType="end"/>
      </w:r>
      <w:bookmarkEnd w:id="14"/>
      <w:r w:rsidRPr="000E706C">
        <w:t xml:space="preserve"> – Окно </w:t>
      </w:r>
      <w:r>
        <w:t>«</w:t>
      </w:r>
      <w:r w:rsidRPr="000E706C">
        <w:t>Учет договоров</w:t>
      </w:r>
      <w:r>
        <w:t>»</w:t>
      </w:r>
    </w:p>
    <w:p w:rsidR="00B8516A" w:rsidRPr="000E706C" w:rsidRDefault="00B8516A" w:rsidP="00B8516A">
      <w:pPr>
        <w:pStyle w:val="phlistitemizedtitle"/>
      </w:pPr>
      <w:r w:rsidRPr="000E706C">
        <w:t>Окно визуально разделено на три области:</w:t>
      </w:r>
    </w:p>
    <w:p w:rsidR="00B8516A" w:rsidRPr="007A38A5" w:rsidRDefault="00B8516A" w:rsidP="008E4436">
      <w:pPr>
        <w:pStyle w:val="phlistitemized1"/>
      </w:pPr>
      <w:r w:rsidRPr="007A38A5">
        <w:t>«</w:t>
      </w:r>
      <w:r w:rsidRPr="007A38A5">
        <w:rPr>
          <w:rStyle w:val="16"/>
          <w:rFonts w:ascii="Arial" w:hAnsi="Arial"/>
          <w:i w:val="0"/>
          <w:spacing w:val="0"/>
          <w:szCs w:val="20"/>
        </w:rPr>
        <w:t>Каталоги</w:t>
      </w:r>
      <w:r w:rsidRPr="007A38A5">
        <w:t>» –</w:t>
      </w:r>
      <w:r w:rsidR="000175DF">
        <w:t xml:space="preserve"> </w:t>
      </w:r>
      <w:r w:rsidR="00BC4427">
        <w:t>выбор</w:t>
      </w:r>
      <w:r w:rsidRPr="007A38A5">
        <w:t xml:space="preserve"> договора из каталога;</w:t>
      </w:r>
    </w:p>
    <w:p w:rsidR="00B8516A" w:rsidRPr="007A38A5" w:rsidRDefault="00B8516A" w:rsidP="008E4436">
      <w:pPr>
        <w:pStyle w:val="phlistitemized1"/>
      </w:pPr>
      <w:r w:rsidRPr="007A38A5">
        <w:t>«</w:t>
      </w:r>
      <w:r w:rsidRPr="007A38A5">
        <w:rPr>
          <w:rStyle w:val="16"/>
          <w:rFonts w:ascii="Arial" w:hAnsi="Arial"/>
          <w:i w:val="0"/>
          <w:spacing w:val="0"/>
          <w:szCs w:val="20"/>
        </w:rPr>
        <w:t>Договоры с организациями</w:t>
      </w:r>
      <w:r w:rsidRPr="007A38A5">
        <w:t>» – список договоров, созданных в Системе;</w:t>
      </w:r>
    </w:p>
    <w:p w:rsidR="00B8516A" w:rsidRPr="007A38A5" w:rsidRDefault="00B8516A" w:rsidP="008E4436">
      <w:pPr>
        <w:pStyle w:val="phlistitemized1"/>
      </w:pPr>
      <w:r w:rsidRPr="007A38A5">
        <w:t>«</w:t>
      </w:r>
      <w:r w:rsidRPr="007A38A5">
        <w:rPr>
          <w:rStyle w:val="16"/>
          <w:rFonts w:ascii="Arial" w:hAnsi="Arial"/>
          <w:i w:val="0"/>
          <w:spacing w:val="0"/>
          <w:szCs w:val="20"/>
        </w:rPr>
        <w:t>Состав договора</w:t>
      </w:r>
      <w:r w:rsidRPr="007A38A5">
        <w:t>» – состав выбранного договора.</w:t>
      </w:r>
    </w:p>
    <w:p w:rsidR="00B8516A" w:rsidRPr="00B8516A" w:rsidRDefault="00B8516A" w:rsidP="00B8516A">
      <w:pPr>
        <w:pStyle w:val="phlistitemizedtitle"/>
      </w:pPr>
      <w:r w:rsidRPr="00B8516A">
        <w:t>В области «</w:t>
      </w:r>
      <w:r w:rsidRPr="00B8516A">
        <w:rPr>
          <w:rStyle w:val="16"/>
          <w:rFonts w:ascii="Arial" w:hAnsi="Arial"/>
          <w:i w:val="0"/>
          <w:spacing w:val="0"/>
          <w:szCs w:val="20"/>
        </w:rPr>
        <w:t>Договоры с организациями</w:t>
      </w:r>
      <w:r w:rsidRPr="00B8516A">
        <w:t xml:space="preserve">» </w:t>
      </w:r>
      <w:r w:rsidR="00BC4427">
        <w:t>отображаются</w:t>
      </w:r>
      <w:r w:rsidRPr="00B8516A">
        <w:t xml:space="preserve"> заголовки договоров и следующая информация:</w:t>
      </w:r>
    </w:p>
    <w:p w:rsidR="00B8516A" w:rsidRPr="00776B6C" w:rsidRDefault="00BC4427" w:rsidP="008E4436">
      <w:pPr>
        <w:pStyle w:val="phlistitemized1"/>
      </w:pPr>
      <w:r>
        <w:t>«Контрагент» –</w:t>
      </w:r>
      <w:r w:rsidR="000175DF">
        <w:t xml:space="preserve"> </w:t>
      </w:r>
      <w:r w:rsidR="00B8516A" w:rsidRPr="00776B6C">
        <w:t>контрагент, с которым заключен договор;</w:t>
      </w:r>
    </w:p>
    <w:p w:rsidR="00B8516A" w:rsidRPr="00776B6C" w:rsidRDefault="00B8516A" w:rsidP="008E4436">
      <w:pPr>
        <w:pStyle w:val="phlistitemized1"/>
      </w:pPr>
      <w:r w:rsidRPr="00776B6C">
        <w:t>«</w:t>
      </w:r>
      <w:r w:rsidRPr="00776B6C">
        <w:rPr>
          <w:rStyle w:val="16"/>
          <w:rFonts w:ascii="Arial" w:hAnsi="Arial"/>
          <w:i w:val="0"/>
          <w:spacing w:val="0"/>
          <w:szCs w:val="20"/>
        </w:rPr>
        <w:t>Тип договора</w:t>
      </w:r>
      <w:r w:rsidRPr="00776B6C">
        <w:t>» – тип договора;</w:t>
      </w:r>
    </w:p>
    <w:p w:rsidR="00B8516A" w:rsidRPr="00776B6C" w:rsidRDefault="00B8516A" w:rsidP="008E4436">
      <w:pPr>
        <w:pStyle w:val="phlistitemized1"/>
      </w:pPr>
      <w:r w:rsidRPr="00776B6C">
        <w:t>«</w:t>
      </w:r>
      <w:r w:rsidRPr="00776B6C">
        <w:rPr>
          <w:rStyle w:val="16"/>
          <w:rFonts w:ascii="Arial" w:hAnsi="Arial"/>
          <w:i w:val="0"/>
          <w:spacing w:val="0"/>
          <w:szCs w:val="20"/>
        </w:rPr>
        <w:t>Номер</w:t>
      </w:r>
      <w:r w:rsidRPr="00776B6C">
        <w:t xml:space="preserve">» – префикс, номер и дата договора в Системе. При нажатии на ссылку с номером договора </w:t>
      </w:r>
      <w:r w:rsidR="00BC4427">
        <w:t>открывается</w:t>
      </w:r>
      <w:r w:rsidRPr="00776B6C">
        <w:t xml:space="preserve"> окно для редактирования договора;</w:t>
      </w:r>
    </w:p>
    <w:p w:rsidR="00B8516A" w:rsidRPr="00776B6C" w:rsidRDefault="00B8516A" w:rsidP="008E4436">
      <w:pPr>
        <w:pStyle w:val="phlistitemized1"/>
      </w:pPr>
      <w:r w:rsidRPr="00776B6C">
        <w:t>«</w:t>
      </w:r>
      <w:r w:rsidRPr="00776B6C">
        <w:rPr>
          <w:rStyle w:val="16"/>
          <w:rFonts w:ascii="Arial" w:hAnsi="Arial"/>
          <w:i w:val="0"/>
          <w:spacing w:val="0"/>
          <w:szCs w:val="20"/>
        </w:rPr>
        <w:t>Действует с</w:t>
      </w:r>
      <w:r w:rsidRPr="00776B6C">
        <w:t>», «</w:t>
      </w:r>
      <w:r w:rsidRPr="00776B6C">
        <w:rPr>
          <w:rStyle w:val="16"/>
          <w:rFonts w:ascii="Arial" w:hAnsi="Arial"/>
          <w:i w:val="0"/>
          <w:spacing w:val="0"/>
          <w:szCs w:val="20"/>
        </w:rPr>
        <w:t>Действует по</w:t>
      </w:r>
      <w:r w:rsidRPr="00776B6C">
        <w:t>» – период действия договора;</w:t>
      </w:r>
    </w:p>
    <w:p w:rsidR="000175DF" w:rsidRDefault="000175DF" w:rsidP="008E4436">
      <w:pPr>
        <w:pStyle w:val="phlistitemized1"/>
      </w:pPr>
      <w:r>
        <w:t>«Внешний договор» – номер внешнего договора;</w:t>
      </w:r>
    </w:p>
    <w:p w:rsidR="00B8516A" w:rsidRDefault="00B8516A" w:rsidP="008E4436">
      <w:pPr>
        <w:pStyle w:val="phlistitemized1"/>
      </w:pPr>
      <w:r w:rsidRPr="00776B6C">
        <w:t>«</w:t>
      </w:r>
      <w:r w:rsidRPr="00776B6C">
        <w:rPr>
          <w:rStyle w:val="16"/>
          <w:rFonts w:ascii="Arial" w:hAnsi="Arial"/>
          <w:i w:val="0"/>
          <w:spacing w:val="0"/>
          <w:szCs w:val="20"/>
        </w:rPr>
        <w:t>Контакты</w:t>
      </w:r>
      <w:r w:rsidRPr="00776B6C">
        <w:t>» – контактное лицо и телефон;</w:t>
      </w:r>
    </w:p>
    <w:p w:rsidR="000175DF" w:rsidRPr="00776B6C" w:rsidRDefault="000175DF" w:rsidP="008E4436">
      <w:pPr>
        <w:pStyle w:val="phlistitemized1"/>
      </w:pPr>
      <w:r>
        <w:t>«Сумма договора» – сумма к оплате по договору;</w:t>
      </w:r>
    </w:p>
    <w:p w:rsidR="00B8516A" w:rsidRPr="00776B6C" w:rsidRDefault="00B8516A" w:rsidP="008E4436">
      <w:pPr>
        <w:pStyle w:val="phlistitemized1"/>
      </w:pPr>
      <w:r w:rsidRPr="00776B6C">
        <w:t>«</w:t>
      </w:r>
      <w:r w:rsidRPr="00776B6C">
        <w:rPr>
          <w:rStyle w:val="16"/>
          <w:rFonts w:ascii="Arial" w:hAnsi="Arial"/>
          <w:i w:val="0"/>
          <w:spacing w:val="0"/>
          <w:szCs w:val="20"/>
        </w:rPr>
        <w:t>Сумма к оплате</w:t>
      </w:r>
      <w:r w:rsidRPr="00776B6C">
        <w:t>» – задолженность контрагента по</w:t>
      </w:r>
      <w:r w:rsidR="00BC4427">
        <w:t xml:space="preserve"> договору.</w:t>
      </w:r>
      <w:r w:rsidRPr="00776B6C">
        <w:t xml:space="preserve"> </w:t>
      </w:r>
      <w:r w:rsidR="00BC4427">
        <w:t>В</w:t>
      </w:r>
      <w:r w:rsidRPr="00776B6C">
        <w:t>ычисляется как стоимость всех услуг в спецификации договора минус сумма платежей, связанных с договором;</w:t>
      </w:r>
    </w:p>
    <w:p w:rsidR="00B8516A" w:rsidRPr="00776B6C" w:rsidRDefault="00B8516A" w:rsidP="008E4436">
      <w:pPr>
        <w:pStyle w:val="phlistitemized1"/>
      </w:pPr>
      <w:r w:rsidRPr="00776B6C">
        <w:t>«</w:t>
      </w:r>
      <w:r w:rsidRPr="00776B6C">
        <w:rPr>
          <w:rStyle w:val="16"/>
          <w:rFonts w:ascii="Arial" w:hAnsi="Arial"/>
          <w:i w:val="0"/>
          <w:spacing w:val="0"/>
          <w:szCs w:val="20"/>
        </w:rPr>
        <w:t>Вид оплаты</w:t>
      </w:r>
      <w:r w:rsidRPr="00776B6C">
        <w:t>» – вид оплаты договора;</w:t>
      </w:r>
    </w:p>
    <w:p w:rsidR="00B8516A" w:rsidRDefault="00B8516A" w:rsidP="008E4436">
      <w:pPr>
        <w:pStyle w:val="phlistitemized1"/>
      </w:pPr>
      <w:r w:rsidRPr="00776B6C">
        <w:t>«</w:t>
      </w:r>
      <w:r w:rsidRPr="00776B6C">
        <w:rPr>
          <w:rStyle w:val="16"/>
          <w:rFonts w:ascii="Arial" w:hAnsi="Arial"/>
          <w:i w:val="0"/>
          <w:spacing w:val="0"/>
          <w:szCs w:val="20"/>
        </w:rPr>
        <w:t>Примечание</w:t>
      </w:r>
      <w:r w:rsidR="000175DF">
        <w:t>» – примечания;</w:t>
      </w:r>
    </w:p>
    <w:p w:rsidR="000175DF" w:rsidRPr="00776B6C" w:rsidRDefault="000175DF" w:rsidP="008E4436">
      <w:pPr>
        <w:pStyle w:val="phlistitemized1"/>
      </w:pPr>
      <w:r>
        <w:t>«Представитель» – фамилия и инициалы представителя.</w:t>
      </w:r>
    </w:p>
    <w:p w:rsidR="00B8516A" w:rsidRPr="001D7151" w:rsidRDefault="00B8516A" w:rsidP="00BC4427">
      <w:pPr>
        <w:pStyle w:val="phlistitemizedtitle"/>
      </w:pPr>
      <w:r w:rsidRPr="001D7151">
        <w:lastRenderedPageBreak/>
        <w:t>В области «</w:t>
      </w:r>
      <w:r w:rsidRPr="001D7151">
        <w:rPr>
          <w:rStyle w:val="16"/>
          <w:rFonts w:ascii="Arial" w:hAnsi="Arial"/>
          <w:i w:val="0"/>
          <w:spacing w:val="0"/>
          <w:szCs w:val="20"/>
        </w:rPr>
        <w:t>Состав договора</w:t>
      </w:r>
      <w:r w:rsidRPr="001D7151">
        <w:t xml:space="preserve">» </w:t>
      </w:r>
      <w:r w:rsidR="00BC4427">
        <w:t>отображается</w:t>
      </w:r>
      <w:r w:rsidRPr="001D7151">
        <w:t xml:space="preserve"> спецификация договора, т.е. услуги, оказанные по выбранному договору:</w:t>
      </w:r>
    </w:p>
    <w:p w:rsidR="00B8516A" w:rsidRPr="002B3A77" w:rsidRDefault="00B8516A" w:rsidP="008E4436">
      <w:pPr>
        <w:pStyle w:val="phlistitemized1"/>
      </w:pPr>
      <w:r w:rsidRPr="002B3A77">
        <w:t>«</w:t>
      </w:r>
      <w:r w:rsidRPr="002B3A77">
        <w:rPr>
          <w:rStyle w:val="16"/>
          <w:rFonts w:ascii="Arial" w:hAnsi="Arial"/>
          <w:i w:val="0"/>
          <w:spacing w:val="0"/>
          <w:szCs w:val="20"/>
        </w:rPr>
        <w:t>Услуга</w:t>
      </w:r>
      <w:r w:rsidRPr="002B3A77">
        <w:t>» – код и название услуги;</w:t>
      </w:r>
    </w:p>
    <w:p w:rsidR="00B8516A" w:rsidRPr="002B3A77" w:rsidRDefault="00B8516A" w:rsidP="008E4436">
      <w:pPr>
        <w:pStyle w:val="phlistitemized1"/>
      </w:pPr>
      <w:r w:rsidRPr="002B3A77">
        <w:t>«</w:t>
      </w:r>
      <w:r w:rsidRPr="002B3A77">
        <w:rPr>
          <w:rStyle w:val="16"/>
          <w:rFonts w:ascii="Arial" w:hAnsi="Arial"/>
          <w:i w:val="0"/>
          <w:spacing w:val="0"/>
          <w:szCs w:val="20"/>
        </w:rPr>
        <w:t>Пациент</w:t>
      </w:r>
      <w:r w:rsidRPr="002B3A77">
        <w:t xml:space="preserve">» – фамилия и инициалы пациента, записанного на услугу. Для договоров с физическими лицами </w:t>
      </w:r>
      <w:r w:rsidR="000175DF">
        <w:t xml:space="preserve">значение в столбце «Пациент» </w:t>
      </w:r>
      <w:r w:rsidRPr="002B3A77">
        <w:t>совпадает с контрагентом договора;</w:t>
      </w:r>
    </w:p>
    <w:p w:rsidR="00B8516A" w:rsidRPr="002B3A77" w:rsidRDefault="00B8516A" w:rsidP="008E4436">
      <w:pPr>
        <w:pStyle w:val="phlistitemized1"/>
      </w:pPr>
      <w:r w:rsidRPr="002B3A77">
        <w:t>«</w:t>
      </w:r>
      <w:r w:rsidRPr="002B3A77">
        <w:rPr>
          <w:rStyle w:val="16"/>
          <w:rFonts w:ascii="Arial" w:hAnsi="Arial"/>
          <w:i w:val="0"/>
          <w:spacing w:val="0"/>
          <w:szCs w:val="20"/>
        </w:rPr>
        <w:t>Дата оказания</w:t>
      </w:r>
      <w:r w:rsidRPr="002B3A77">
        <w:t xml:space="preserve">» – дата оказания услуги. Если </w:t>
      </w:r>
      <w:r w:rsidR="000175DF">
        <w:t>столбец не</w:t>
      </w:r>
      <w:r w:rsidR="00A5797F">
        <w:t xml:space="preserve"> </w:t>
      </w:r>
      <w:r w:rsidR="000175DF">
        <w:t xml:space="preserve">заполнен, </w:t>
      </w:r>
      <w:r w:rsidRPr="002B3A77">
        <w:t>услуга еще не оказана;</w:t>
      </w:r>
    </w:p>
    <w:p w:rsidR="00B8516A" w:rsidRPr="002B3A77" w:rsidRDefault="00B8516A" w:rsidP="008E4436">
      <w:pPr>
        <w:pStyle w:val="phlistitemized1"/>
      </w:pPr>
      <w:r w:rsidRPr="002B3A77">
        <w:t>«</w:t>
      </w:r>
      <w:r w:rsidRPr="002B3A77">
        <w:rPr>
          <w:rStyle w:val="16"/>
          <w:rFonts w:ascii="Arial" w:hAnsi="Arial"/>
          <w:i w:val="0"/>
          <w:spacing w:val="0"/>
          <w:szCs w:val="20"/>
        </w:rPr>
        <w:t>Сумма</w:t>
      </w:r>
      <w:r w:rsidRPr="002B3A77">
        <w:t>» – стоимость услуги;</w:t>
      </w:r>
    </w:p>
    <w:p w:rsidR="00B8516A" w:rsidRDefault="00B8516A" w:rsidP="008E4436">
      <w:pPr>
        <w:pStyle w:val="phlistitemized1"/>
      </w:pPr>
      <w:r w:rsidRPr="002B3A77">
        <w:t>«</w:t>
      </w:r>
      <w:r w:rsidRPr="002B3A77">
        <w:rPr>
          <w:rStyle w:val="16"/>
          <w:rFonts w:ascii="Arial" w:hAnsi="Arial"/>
          <w:i w:val="0"/>
          <w:spacing w:val="0"/>
          <w:szCs w:val="20"/>
        </w:rPr>
        <w:t>Номер направления</w:t>
      </w:r>
      <w:r w:rsidRPr="002B3A77">
        <w:t>» – номер направления для договоров с юридическими лицами и ДМС;</w:t>
      </w:r>
    </w:p>
    <w:p w:rsidR="000175DF" w:rsidRPr="002B3A77" w:rsidRDefault="000175DF" w:rsidP="008E4436">
      <w:pPr>
        <w:pStyle w:val="phlistitemized1"/>
      </w:pPr>
      <w:r>
        <w:t xml:space="preserve">«Дата направления» – дата </w:t>
      </w:r>
      <w:r w:rsidR="00A5797F">
        <w:t>направления</w:t>
      </w:r>
      <w:r>
        <w:t xml:space="preserve"> на услугу;</w:t>
      </w:r>
    </w:p>
    <w:p w:rsidR="00B8516A" w:rsidRPr="002B3A77" w:rsidRDefault="00B8516A" w:rsidP="008E4436">
      <w:pPr>
        <w:pStyle w:val="phlistitemized1"/>
      </w:pPr>
      <w:r w:rsidRPr="002B3A77">
        <w:t>«</w:t>
      </w:r>
      <w:r w:rsidRPr="002B3A77">
        <w:rPr>
          <w:rStyle w:val="16"/>
          <w:rFonts w:ascii="Arial" w:hAnsi="Arial"/>
          <w:i w:val="0"/>
          <w:spacing w:val="0"/>
          <w:szCs w:val="20"/>
        </w:rPr>
        <w:t>Аннул.</w:t>
      </w:r>
      <w:r w:rsidRPr="002B3A77">
        <w:t>» – если услуга аннулирована, то ее стоимость не учитывается при подсчете задолженности по договору. Обычно услуга аннулируется при возврате денег пациенту.</w:t>
      </w:r>
    </w:p>
    <w:p w:rsidR="00B8516A" w:rsidRPr="00B8516A" w:rsidRDefault="00B8516A" w:rsidP="00B8516A">
      <w:pPr>
        <w:pStyle w:val="phnormal"/>
      </w:pPr>
      <w:r w:rsidRPr="00B8516A">
        <w:t>В верхней части окна расположено поле «</w:t>
      </w:r>
      <w:r w:rsidRPr="00B8516A">
        <w:rPr>
          <w:rStyle w:val="16"/>
          <w:rFonts w:ascii="Arial" w:hAnsi="Arial"/>
          <w:i w:val="0"/>
          <w:spacing w:val="0"/>
          <w:szCs w:val="20"/>
        </w:rPr>
        <w:t>Тип договора</w:t>
      </w:r>
      <w:r w:rsidR="002E3812">
        <w:t>». Чтобы отобразить договоры</w:t>
      </w:r>
      <w:r w:rsidRPr="00B8516A">
        <w:t xml:space="preserve"> только определенного типа, выберите соответствующий пункт из выпадающего списка с помощью кнопки </w:t>
      </w:r>
      <w:r w:rsidRPr="00B8516A">
        <w:rPr>
          <w:noProof/>
        </w:rPr>
        <w:drawing>
          <wp:inline distT="0" distB="0" distL="0" distR="0" wp14:anchorId="39FFCBDB" wp14:editId="253C69E0">
            <wp:extent cx="208915" cy="227330"/>
            <wp:effectExtent l="19050" t="19050" r="19685" b="20320"/>
            <wp:docPr id="1580" name="Рисунок 1580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2733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516A">
        <w:t>. По умолчанию при открытии формы выбран тип «</w:t>
      </w:r>
      <w:r w:rsidRPr="00B8516A">
        <w:rPr>
          <w:rStyle w:val="16"/>
          <w:rFonts w:ascii="Arial" w:hAnsi="Arial"/>
          <w:i w:val="0"/>
          <w:spacing w:val="0"/>
          <w:szCs w:val="20"/>
        </w:rPr>
        <w:t>Все</w:t>
      </w:r>
      <w:r w:rsidRPr="00B8516A">
        <w:t>», т.е. отображаются все типы договоров одновременно.</w:t>
      </w:r>
    </w:p>
    <w:p w:rsidR="00B8516A" w:rsidRPr="00B8516A" w:rsidRDefault="00B8516A" w:rsidP="00B8516A">
      <w:pPr>
        <w:pStyle w:val="phnormal"/>
      </w:pPr>
      <w:r w:rsidRPr="00B8516A">
        <w:t xml:space="preserve">С помощью переключателя </w:t>
      </w:r>
      <w:r w:rsidRPr="00B8516A">
        <w:rPr>
          <w:noProof/>
        </w:rPr>
        <w:drawing>
          <wp:inline distT="0" distB="0" distL="0" distR="0" wp14:anchorId="19B67DA2" wp14:editId="08FE7FBB">
            <wp:extent cx="3399790" cy="269875"/>
            <wp:effectExtent l="19050" t="19050" r="10160" b="15875"/>
            <wp:docPr id="1579" name="Рисунок 157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6987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30637">
        <w:t xml:space="preserve"> можно отобрать договоры</w:t>
      </w:r>
      <w:r w:rsidRPr="00B8516A">
        <w:t>. Если установить переключатель в положение «</w:t>
      </w:r>
      <w:r w:rsidRPr="00B8516A">
        <w:rPr>
          <w:rStyle w:val="16"/>
          <w:rFonts w:ascii="Arial" w:hAnsi="Arial"/>
          <w:i w:val="0"/>
          <w:spacing w:val="0"/>
          <w:szCs w:val="20"/>
        </w:rPr>
        <w:t>Действующие</w:t>
      </w:r>
      <w:r w:rsidR="00030637">
        <w:t>», отобразятся договоры</w:t>
      </w:r>
      <w:r w:rsidRPr="00B8516A">
        <w:t>, действующие на текущее число, т.е. те договоры, у которых дата начала их действия меньше или равна текущей дате и дата окончания их действия не заполнена. По умолчанию при открытии формы кнопка</w:t>
      </w:r>
      <w:r w:rsidR="0025239C">
        <w:t xml:space="preserve"> </w:t>
      </w:r>
      <w:r w:rsidRPr="00B8516A">
        <w:t>активна (выделена цветом).</w:t>
      </w:r>
    </w:p>
    <w:p w:rsidR="00B8516A" w:rsidRPr="00B8516A" w:rsidRDefault="00B8516A" w:rsidP="00B8516A">
      <w:pPr>
        <w:pStyle w:val="phnormal"/>
      </w:pPr>
      <w:r w:rsidRPr="00B8516A">
        <w:t>Если установить переключатель в положение «</w:t>
      </w:r>
      <w:r w:rsidRPr="00B8516A">
        <w:rPr>
          <w:rStyle w:val="16"/>
          <w:rFonts w:ascii="Arial" w:hAnsi="Arial"/>
          <w:i w:val="0"/>
          <w:spacing w:val="0"/>
          <w:szCs w:val="20"/>
        </w:rPr>
        <w:t>Не действующие</w:t>
      </w:r>
      <w:r w:rsidRPr="00B8516A">
        <w:t>», отобразятся недействующие договоры, т.е. договоры, у которых дата окончания их действия меньше текущей даты. По умолчанию при открытии формы кнопка не активна.</w:t>
      </w:r>
    </w:p>
    <w:p w:rsidR="008A1528" w:rsidRDefault="001C373D" w:rsidP="008A1528">
      <w:pPr>
        <w:pStyle w:val="phlistitemizedtitle"/>
      </w:pPr>
      <w:r>
        <w:t>Задайте</w:t>
      </w:r>
      <w:r w:rsidR="00B8516A" w:rsidRPr="000E706C">
        <w:t xml:space="preserve"> параметры поиска договоров. </w:t>
      </w:r>
      <w:r w:rsidR="000D1975">
        <w:t>Нажмите на кнопку</w:t>
      </w:r>
      <w:r w:rsidR="00B8516A" w:rsidRPr="000E706C">
        <w:t xml:space="preserve"> </w:t>
      </w:r>
      <w:r w:rsidR="00B8516A">
        <w:t>«</w:t>
      </w:r>
      <w:r w:rsidR="00B8516A" w:rsidRPr="000E706C">
        <w:t>Поиск</w:t>
      </w:r>
      <w:r w:rsidR="00B8516A">
        <w:t>»</w:t>
      </w:r>
      <w:r w:rsidR="00B8516A" w:rsidRPr="000E706C">
        <w:t xml:space="preserve"> и в открывшейся панели заполните параметры (</w:t>
      </w:r>
      <w:r w:rsidR="00B8516A" w:rsidRPr="000E706C">
        <w:fldChar w:fldCharType="begin"/>
      </w:r>
      <w:r w:rsidR="00B8516A" w:rsidRPr="000E706C">
        <w:instrText xml:space="preserve"> REF _Ref383774722 \h  \* MERGEFORMAT </w:instrText>
      </w:r>
      <w:r w:rsidR="00B8516A" w:rsidRPr="000E706C">
        <w:fldChar w:fldCharType="separate"/>
      </w:r>
      <w:r w:rsidR="00B70E4F">
        <w:t>Рисунок 5</w:t>
      </w:r>
      <w:r w:rsidR="00B8516A" w:rsidRPr="000E706C">
        <w:fldChar w:fldCharType="end"/>
      </w:r>
      <w:r w:rsidR="00B8516A" w:rsidRPr="000E706C">
        <w:t>):</w:t>
      </w:r>
    </w:p>
    <w:p w:rsidR="008A1528" w:rsidRPr="00B8516A" w:rsidRDefault="008A1528" w:rsidP="008E4436">
      <w:pPr>
        <w:pStyle w:val="phlistitemized1"/>
      </w:pPr>
      <w:r w:rsidRPr="00B8516A">
        <w:t>«</w:t>
      </w:r>
      <w:r w:rsidRPr="00A858A5">
        <w:rPr>
          <w:rStyle w:val="16"/>
          <w:rFonts w:ascii="Arial" w:hAnsi="Arial"/>
          <w:i w:val="0"/>
          <w:spacing w:val="0"/>
          <w:szCs w:val="20"/>
        </w:rPr>
        <w:t>Контрагент</w:t>
      </w:r>
      <w:r w:rsidRPr="00B8516A">
        <w:t>» – введите код контрагента;</w:t>
      </w:r>
    </w:p>
    <w:p w:rsidR="008A1528" w:rsidRPr="00B8516A" w:rsidRDefault="008A1528" w:rsidP="008E4436">
      <w:pPr>
        <w:pStyle w:val="phlistitemized1"/>
      </w:pPr>
      <w:r w:rsidRPr="00B8516A">
        <w:t>«</w:t>
      </w:r>
      <w:r w:rsidRPr="00B8516A">
        <w:rPr>
          <w:rStyle w:val="16"/>
          <w:rFonts w:ascii="Arial" w:hAnsi="Arial"/>
          <w:i w:val="0"/>
          <w:spacing w:val="0"/>
          <w:szCs w:val="20"/>
        </w:rPr>
        <w:t>Договор</w:t>
      </w:r>
      <w:r w:rsidRPr="00B8516A">
        <w:t>» – введите префикс и номер договора;</w:t>
      </w:r>
    </w:p>
    <w:p w:rsidR="008A1528" w:rsidRPr="00B8516A" w:rsidRDefault="008A1528" w:rsidP="008E4436">
      <w:pPr>
        <w:pStyle w:val="phlistitemized1"/>
      </w:pPr>
      <w:r w:rsidRPr="00B8516A">
        <w:t>«</w:t>
      </w:r>
      <w:r w:rsidRPr="00B8516A">
        <w:rPr>
          <w:rStyle w:val="16"/>
          <w:rFonts w:ascii="Arial" w:hAnsi="Arial"/>
          <w:i w:val="0"/>
          <w:spacing w:val="0"/>
          <w:szCs w:val="20"/>
        </w:rPr>
        <w:t>Дата с», «по</w:t>
      </w:r>
      <w:r w:rsidRPr="00B8516A">
        <w:t xml:space="preserve">» – укажите период действия договора с помощью календаря </w:t>
      </w:r>
      <w:r w:rsidRPr="00B8516A">
        <w:rPr>
          <w:noProof/>
          <w:lang w:eastAsia="ru-RU"/>
        </w:rPr>
        <w:drawing>
          <wp:inline distT="0" distB="0" distL="0" distR="0" wp14:anchorId="70F58916" wp14:editId="16990B21">
            <wp:extent cx="202565" cy="202565"/>
            <wp:effectExtent l="19050" t="19050" r="26035" b="26035"/>
            <wp:docPr id="1577" name="Рисунок 157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516A">
        <w:t>;</w:t>
      </w:r>
    </w:p>
    <w:p w:rsidR="008A1528" w:rsidRPr="00B8516A" w:rsidRDefault="008A1528" w:rsidP="008E4436">
      <w:pPr>
        <w:pStyle w:val="phlistitemized1"/>
      </w:pPr>
      <w:r w:rsidRPr="00B8516A">
        <w:t>«</w:t>
      </w:r>
      <w:r w:rsidRPr="00B8516A">
        <w:rPr>
          <w:rStyle w:val="16"/>
          <w:rFonts w:ascii="Arial" w:hAnsi="Arial"/>
          <w:i w:val="0"/>
          <w:spacing w:val="0"/>
          <w:szCs w:val="20"/>
        </w:rPr>
        <w:t>Внешний номер</w:t>
      </w:r>
      <w:r w:rsidRPr="00B8516A">
        <w:t>» – введите внешний номер договора;</w:t>
      </w:r>
    </w:p>
    <w:p w:rsidR="00B8516A" w:rsidRPr="000E706C" w:rsidRDefault="008A1528" w:rsidP="008E4436">
      <w:pPr>
        <w:pStyle w:val="phlistitemized1"/>
      </w:pPr>
      <w:r w:rsidRPr="00B8516A">
        <w:lastRenderedPageBreak/>
        <w:t>«</w:t>
      </w:r>
      <w:r w:rsidRPr="008A1528">
        <w:rPr>
          <w:rStyle w:val="16"/>
          <w:rFonts w:ascii="Arial" w:hAnsi="Arial"/>
          <w:i w:val="0"/>
          <w:spacing w:val="0"/>
          <w:szCs w:val="20"/>
        </w:rPr>
        <w:t>Дата с», «по</w:t>
      </w:r>
      <w:r w:rsidRPr="00B8516A">
        <w:t xml:space="preserve">» – укажите период действия внешнего договора с помощью календаря </w:t>
      </w:r>
      <w:r w:rsidRPr="00B8516A">
        <w:rPr>
          <w:noProof/>
          <w:lang w:eastAsia="ru-RU"/>
        </w:rPr>
        <w:drawing>
          <wp:inline distT="0" distB="0" distL="0" distR="0" wp14:anchorId="55AA4127" wp14:editId="7F9251B3">
            <wp:extent cx="202565" cy="202565"/>
            <wp:effectExtent l="19050" t="19050" r="26035" b="26035"/>
            <wp:docPr id="1576" name="Рисунок 157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516A">
        <w:t>.</w:t>
      </w:r>
    </w:p>
    <w:p w:rsidR="00B8516A" w:rsidRPr="000E706C" w:rsidRDefault="00B8516A" w:rsidP="00B8516A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29262B2" wp14:editId="34E10C0C">
            <wp:extent cx="6296660" cy="650240"/>
            <wp:effectExtent l="19050" t="19050" r="27940" b="16510"/>
            <wp:docPr id="1578" name="Рисунок 157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65024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516A" w:rsidRPr="000E706C" w:rsidRDefault="00B8516A" w:rsidP="00B8516A">
      <w:pPr>
        <w:pStyle w:val="phfiguretitle"/>
      </w:pPr>
      <w:bookmarkStart w:id="15" w:name="_Ref383774722"/>
      <w:r>
        <w:t>Рисунок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5</w:t>
      </w:r>
      <w:r w:rsidR="00E378EE">
        <w:rPr>
          <w:noProof/>
        </w:rPr>
        <w:fldChar w:fldCharType="end"/>
      </w:r>
      <w:bookmarkEnd w:id="15"/>
      <w:r w:rsidRPr="000E706C">
        <w:t xml:space="preserve"> – Панель поиска</w:t>
      </w:r>
    </w:p>
    <w:p w:rsidR="00B8516A" w:rsidRPr="00B8516A" w:rsidRDefault="00B8516A" w:rsidP="00B8516A">
      <w:pPr>
        <w:pStyle w:val="phnormal"/>
      </w:pPr>
      <w:r w:rsidRPr="00B8516A">
        <w:t xml:space="preserve">После заполнения полей </w:t>
      </w:r>
      <w:r w:rsidR="000D1975">
        <w:rPr>
          <w:rFonts w:eastAsia="Calibri"/>
        </w:rPr>
        <w:t>нажмите на кнопку</w:t>
      </w:r>
      <w:r w:rsidRPr="00B8516A">
        <w:t xml:space="preserve"> «</w:t>
      </w:r>
      <w:r w:rsidRPr="00B8516A">
        <w:rPr>
          <w:rStyle w:val="16"/>
          <w:rFonts w:ascii="Arial" w:hAnsi="Arial"/>
          <w:i w:val="0"/>
          <w:spacing w:val="0"/>
          <w:szCs w:val="20"/>
        </w:rPr>
        <w:t>Найти</w:t>
      </w:r>
      <w:r w:rsidRPr="00B8516A">
        <w:t>». Отобразятся договоры, соответствующие заданным параметрам поиска (</w:t>
      </w:r>
      <w:r w:rsidRPr="00B8516A">
        <w:fldChar w:fldCharType="begin"/>
      </w:r>
      <w:r w:rsidRPr="00B8516A">
        <w:instrText xml:space="preserve"> REF _Ref383775397 \h  \* MERGEFORMAT </w:instrText>
      </w:r>
      <w:r w:rsidRPr="00B8516A">
        <w:fldChar w:fldCharType="separate"/>
      </w:r>
      <w:r w:rsidR="00B70E4F">
        <w:t>Рисунок 6</w:t>
      </w:r>
      <w:r w:rsidRPr="00B8516A">
        <w:fldChar w:fldCharType="end"/>
      </w:r>
      <w:r w:rsidRPr="00B8516A">
        <w:t>).</w:t>
      </w:r>
    </w:p>
    <w:p w:rsidR="00B8516A" w:rsidRPr="000E706C" w:rsidRDefault="001C373D" w:rsidP="00B8516A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389809D8" wp14:editId="3BBE6302">
            <wp:extent cx="6152515" cy="2635250"/>
            <wp:effectExtent l="19050" t="19050" r="19685" b="1270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35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516A" w:rsidRPr="000E706C" w:rsidRDefault="00B8516A" w:rsidP="00B8516A">
      <w:pPr>
        <w:pStyle w:val="phfiguretitle"/>
      </w:pPr>
      <w:bookmarkStart w:id="16" w:name="_Ref383775397"/>
      <w:r>
        <w:t>Рисунок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6</w:t>
      </w:r>
      <w:r w:rsidR="00E378EE">
        <w:rPr>
          <w:noProof/>
        </w:rPr>
        <w:fldChar w:fldCharType="end"/>
      </w:r>
      <w:bookmarkEnd w:id="16"/>
      <w:r w:rsidRPr="000E706C">
        <w:t xml:space="preserve"> – Окно </w:t>
      </w:r>
      <w:r>
        <w:t>«</w:t>
      </w:r>
      <w:r w:rsidRPr="000E706C">
        <w:t>Учет договоров</w:t>
      </w:r>
      <w:r>
        <w:t>»</w:t>
      </w:r>
      <w:r w:rsidRPr="000E706C">
        <w:t>. Данные отсортированы</w:t>
      </w:r>
      <w:r>
        <w:t xml:space="preserve"> </w:t>
      </w:r>
      <w:r w:rsidRPr="000E706C">
        <w:t>по указанным параметрам поиска</w:t>
      </w:r>
    </w:p>
    <w:p w:rsidR="00B8516A" w:rsidRPr="00B8516A" w:rsidRDefault="00B8516A" w:rsidP="00B8516A">
      <w:pPr>
        <w:pStyle w:val="phnormal"/>
      </w:pPr>
      <w:r w:rsidRPr="00B8516A">
        <w:t xml:space="preserve">Чтобы очистить параметры поиска, </w:t>
      </w:r>
      <w:r w:rsidR="000D1975">
        <w:rPr>
          <w:rFonts w:eastAsia="Calibri"/>
        </w:rPr>
        <w:t>нажмите на кнопку</w:t>
      </w:r>
      <w:r w:rsidRPr="00B8516A">
        <w:t xml:space="preserve"> «</w:t>
      </w:r>
      <w:r w:rsidRPr="00B8516A">
        <w:rPr>
          <w:rStyle w:val="16"/>
          <w:rFonts w:ascii="Arial" w:hAnsi="Arial"/>
          <w:i w:val="0"/>
          <w:spacing w:val="0"/>
          <w:szCs w:val="20"/>
        </w:rPr>
        <w:t>Очистить</w:t>
      </w:r>
      <w:r w:rsidRPr="00B8516A">
        <w:t xml:space="preserve">». При повторном </w:t>
      </w:r>
      <w:r w:rsidR="008A1528">
        <w:t>нажатии на кнопку</w:t>
      </w:r>
      <w:r w:rsidRPr="00B8516A">
        <w:t xml:space="preserve"> «Поиск» панель поиска </w:t>
      </w:r>
      <w:r w:rsidR="00A5797F" w:rsidRPr="00B8516A">
        <w:t>з</w:t>
      </w:r>
      <w:r w:rsidR="00A5797F">
        <w:t>акрывается</w:t>
      </w:r>
      <w:r w:rsidRPr="00B8516A">
        <w:t>.</w:t>
      </w:r>
    </w:p>
    <w:p w:rsidR="00B8516A" w:rsidRPr="000E706C" w:rsidRDefault="00B8516A" w:rsidP="00B8516A">
      <w:pPr>
        <w:pStyle w:val="3"/>
      </w:pPr>
      <w:bookmarkStart w:id="17" w:name="_Toc395625421"/>
      <w:bookmarkStart w:id="18" w:name="_Toc395625520"/>
      <w:bookmarkStart w:id="19" w:name="_Ref509218285"/>
      <w:bookmarkStart w:id="20" w:name="_Ref511295099"/>
      <w:bookmarkStart w:id="21" w:name="_Toc534876841"/>
      <w:bookmarkStart w:id="22" w:name="_Toc54852842"/>
      <w:bookmarkStart w:id="23" w:name="_Ref55295817"/>
      <w:bookmarkStart w:id="24" w:name="_Toc56794386"/>
      <w:r w:rsidRPr="000E706C">
        <w:t>Добавление договора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B8516A" w:rsidRPr="001D7151" w:rsidRDefault="00B8516A" w:rsidP="001D7151">
      <w:pPr>
        <w:pStyle w:val="phnormal"/>
      </w:pPr>
      <w:r w:rsidRPr="001D7151">
        <w:t>Для добав</w:t>
      </w:r>
      <w:r w:rsidR="008A1528">
        <w:t>ления договора выберите каталог и</w:t>
      </w:r>
      <w:r w:rsidR="002E3812">
        <w:t xml:space="preserve"> </w:t>
      </w:r>
      <w:r w:rsidRPr="001D7151">
        <w:t>в области «</w:t>
      </w:r>
      <w:r w:rsidRPr="001D7151">
        <w:rPr>
          <w:rStyle w:val="16"/>
          <w:rFonts w:ascii="Arial" w:hAnsi="Arial"/>
          <w:i w:val="0"/>
          <w:spacing w:val="0"/>
          <w:szCs w:val="20"/>
        </w:rPr>
        <w:t>Договоры с организациями</w:t>
      </w:r>
      <w:r w:rsidRPr="001D7151">
        <w:t xml:space="preserve">» </w:t>
      </w:r>
      <w:r w:rsidR="00131E15">
        <w:t>выберите пункт контекстного меню</w:t>
      </w:r>
      <w:r w:rsidRPr="001D7151">
        <w:t xml:space="preserve"> «</w:t>
      </w:r>
      <w:r w:rsidRPr="001D7151">
        <w:rPr>
          <w:rStyle w:val="16"/>
          <w:rFonts w:ascii="Arial" w:hAnsi="Arial"/>
          <w:i w:val="0"/>
          <w:spacing w:val="0"/>
          <w:szCs w:val="20"/>
        </w:rPr>
        <w:t>Добавить</w:t>
      </w:r>
      <w:r w:rsidRPr="001D7151">
        <w:t xml:space="preserve">». Откроется окно </w:t>
      </w:r>
      <w:r w:rsidR="008A1528">
        <w:t xml:space="preserve">«Договор: добавление» </w:t>
      </w:r>
      <w:r w:rsidRPr="001D7151">
        <w:t>(</w:t>
      </w:r>
      <w:r w:rsidRPr="001D7151">
        <w:fldChar w:fldCharType="begin"/>
      </w:r>
      <w:r w:rsidRPr="001D7151">
        <w:instrText xml:space="preserve"> REF _Ref383768758 \h  \* MERGEFORMAT </w:instrText>
      </w:r>
      <w:r w:rsidRPr="001D7151">
        <w:fldChar w:fldCharType="separate"/>
      </w:r>
      <w:r w:rsidR="00B70E4F" w:rsidRPr="006B6470">
        <w:t>Рисунок </w:t>
      </w:r>
      <w:r w:rsidR="00B70E4F">
        <w:t>7</w:t>
      </w:r>
      <w:r w:rsidRPr="001D7151">
        <w:fldChar w:fldCharType="end"/>
      </w:r>
      <w:r w:rsidRPr="001D7151">
        <w:t>).</w:t>
      </w:r>
    </w:p>
    <w:p w:rsidR="00B8516A" w:rsidRPr="000E706C" w:rsidRDefault="008A1528" w:rsidP="00B8516A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11E91EC4" wp14:editId="374E1347">
            <wp:extent cx="6152515" cy="2148840"/>
            <wp:effectExtent l="19050" t="19050" r="19685" b="2286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48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516A" w:rsidRPr="006B6470" w:rsidRDefault="00B8516A" w:rsidP="006B6470">
      <w:pPr>
        <w:pStyle w:val="phfiguretitle"/>
      </w:pPr>
      <w:bookmarkStart w:id="25" w:name="_Ref383768758"/>
      <w:r w:rsidRPr="006B6470">
        <w:t>Рисунок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7</w:t>
      </w:r>
      <w:r w:rsidR="00E378EE">
        <w:rPr>
          <w:noProof/>
        </w:rPr>
        <w:fldChar w:fldCharType="end"/>
      </w:r>
      <w:bookmarkEnd w:id="25"/>
      <w:r w:rsidRPr="006B6470">
        <w:t xml:space="preserve"> – Окно 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Договор: Добавление</w:t>
      </w:r>
      <w:r w:rsidRPr="006B6470">
        <w:t>»</w:t>
      </w:r>
    </w:p>
    <w:p w:rsidR="00B8516A" w:rsidRPr="000E706C" w:rsidRDefault="00B8516A" w:rsidP="00B8516A">
      <w:pPr>
        <w:pStyle w:val="phlistitemizedtitle"/>
      </w:pPr>
      <w:r w:rsidRPr="000E706C">
        <w:t>Заполните поля:</w:t>
      </w:r>
    </w:p>
    <w:p w:rsidR="00B8516A" w:rsidRPr="001D7151" w:rsidRDefault="00B8516A" w:rsidP="008E4436">
      <w:pPr>
        <w:pStyle w:val="phlistitemized1"/>
        <w:rPr>
          <w:rFonts w:eastAsia="Calibri"/>
        </w:rPr>
      </w:pPr>
      <w:r w:rsidRPr="001D7151">
        <w:rPr>
          <w:rFonts w:eastAsia="Calibri"/>
        </w:rPr>
        <w:t>«</w:t>
      </w:r>
      <w:r w:rsidRPr="001D7151">
        <w:rPr>
          <w:rStyle w:val="16"/>
          <w:rFonts w:ascii="Arial" w:eastAsia="Calibri" w:hAnsi="Arial"/>
          <w:i w:val="0"/>
          <w:spacing w:val="0"/>
          <w:szCs w:val="20"/>
        </w:rPr>
        <w:t>Контрагент</w:t>
      </w:r>
      <w:r w:rsidRPr="001D7151">
        <w:rPr>
          <w:rFonts w:eastAsia="Calibri"/>
        </w:rPr>
        <w:t xml:space="preserve">» – выберите контрагента, </w:t>
      </w:r>
      <w:r w:rsidRPr="001D7151">
        <w:t>с которым заключен договор</w:t>
      </w:r>
      <w:r w:rsidRPr="001D7151">
        <w:rPr>
          <w:rFonts w:eastAsia="Calibri"/>
        </w:rPr>
        <w:t xml:space="preserve">. </w:t>
      </w:r>
      <w:r w:rsidR="000D1975">
        <w:t>Нажмите на кнопку</w:t>
      </w:r>
      <w:r w:rsidRPr="001D7151">
        <w:t xml:space="preserve"> </w:t>
      </w:r>
      <w:r w:rsidRPr="001D7151">
        <w:rPr>
          <w:noProof/>
          <w:lang w:eastAsia="ru-RU"/>
        </w:rPr>
        <w:drawing>
          <wp:inline distT="0" distB="0" distL="0" distR="0" wp14:anchorId="49466EF9" wp14:editId="2E1C1AAE">
            <wp:extent cx="190500" cy="220980"/>
            <wp:effectExtent l="19050" t="19050" r="19050" b="26670"/>
            <wp:docPr id="1573" name="Рисунок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098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7151">
        <w:t>. Откроется окно «</w:t>
      </w:r>
      <w:r w:rsidRPr="001D7151">
        <w:rPr>
          <w:rStyle w:val="16"/>
          <w:rFonts w:ascii="Arial" w:hAnsi="Arial"/>
          <w:i w:val="0"/>
          <w:spacing w:val="0"/>
          <w:szCs w:val="20"/>
        </w:rPr>
        <w:t>Контрагенты: юридические лица</w:t>
      </w:r>
      <w:r w:rsidRPr="001D7151">
        <w:t>»</w:t>
      </w:r>
      <w:r w:rsidR="00131E15">
        <w:t>. Установите «флажок» напротив нужного значения</w:t>
      </w:r>
      <w:r w:rsidRPr="001D7151">
        <w:t xml:space="preserve"> </w:t>
      </w:r>
      <w:r w:rsidR="00131E15">
        <w:t>и нажмите на кнопку «ОК»</w:t>
      </w:r>
      <w:r w:rsidRPr="001D7151">
        <w:t>;</w:t>
      </w:r>
    </w:p>
    <w:p w:rsidR="00B8516A" w:rsidRPr="008E4436" w:rsidRDefault="00B8516A" w:rsidP="008E4436">
      <w:pPr>
        <w:pStyle w:val="phlistitemized1"/>
        <w:rPr>
          <w:rFonts w:eastAsia="Calibri"/>
        </w:rPr>
      </w:pPr>
      <w:r w:rsidRPr="008E4436">
        <w:rPr>
          <w:rFonts w:eastAsia="Calibri"/>
        </w:rPr>
        <w:t>«</w:t>
      </w:r>
      <w:r w:rsidRPr="008E4436">
        <w:rPr>
          <w:rStyle w:val="16"/>
          <w:rFonts w:ascii="Arial" w:eastAsia="Calibri" w:hAnsi="Arial"/>
          <w:i w:val="0"/>
          <w:spacing w:val="0"/>
          <w:szCs w:val="20"/>
        </w:rPr>
        <w:t>Тип</w:t>
      </w:r>
      <w:r w:rsidRPr="008E4436">
        <w:rPr>
          <w:rFonts w:eastAsia="Calibri"/>
        </w:rPr>
        <w:t xml:space="preserve">» – </w:t>
      </w:r>
      <w:r w:rsidRPr="001D7151">
        <w:t xml:space="preserve">выберите тип </w:t>
      </w:r>
      <w:r w:rsidRPr="008A1528">
        <w:t>договора</w:t>
      </w:r>
      <w:r w:rsidRPr="001D7151">
        <w:t xml:space="preserve"> из выпадающего списка с помощью кнопки </w:t>
      </w:r>
      <w:r w:rsidRPr="001D7151">
        <w:rPr>
          <w:noProof/>
          <w:lang w:eastAsia="ru-RU"/>
        </w:rPr>
        <w:drawing>
          <wp:inline distT="0" distB="0" distL="0" distR="0" wp14:anchorId="13D4FEC0" wp14:editId="6D3DBDE0">
            <wp:extent cx="208915" cy="227330"/>
            <wp:effectExtent l="19050" t="19050" r="19685" b="20320"/>
            <wp:docPr id="1572" name="Рисунок 1572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2733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7151">
        <w:t>;</w:t>
      </w:r>
    </w:p>
    <w:p w:rsidR="00B8516A" w:rsidRDefault="00B8516A" w:rsidP="008A1528">
      <w:pPr>
        <w:pStyle w:val="phnormal"/>
      </w:pPr>
      <w:r w:rsidRPr="000E706C">
        <w:rPr>
          <w:b/>
        </w:rPr>
        <w:t>Примечание</w:t>
      </w:r>
      <w:r>
        <w:t xml:space="preserve"> – </w:t>
      </w:r>
      <w:r w:rsidRPr="000E706C">
        <w:t xml:space="preserve">После </w:t>
      </w:r>
      <w:r w:rsidRPr="008A1528">
        <w:t>добавления</w:t>
      </w:r>
      <w:r w:rsidRPr="000E706C">
        <w:t xml:space="preserve"> договора его тип изменить невозможно.</w:t>
      </w:r>
    </w:p>
    <w:p w:rsidR="00B8516A" w:rsidRPr="001D7151" w:rsidRDefault="00B8516A" w:rsidP="008E4436">
      <w:pPr>
        <w:pStyle w:val="phlistitemized1"/>
      </w:pPr>
      <w:r w:rsidRPr="001D7151">
        <w:t>«</w:t>
      </w:r>
      <w:r w:rsidRPr="00684E97">
        <w:t>Представитель</w:t>
      </w:r>
      <w:r w:rsidRPr="001D7151">
        <w:t xml:space="preserve">» </w:t>
      </w:r>
      <w:r w:rsidR="00A5797F" w:rsidRPr="001D7151">
        <w:t>- п</w:t>
      </w:r>
      <w:r w:rsidRPr="001D7151">
        <w:t xml:space="preserve">оле активно, если возраст пациента меньше 15 лет и договор имеет тип «С физическими лицами». Для заполнения поля </w:t>
      </w:r>
      <w:r w:rsidR="000D1975">
        <w:t>нажмите на кнопку</w:t>
      </w:r>
      <w:r w:rsidRPr="001D7151">
        <w:t xml:space="preserve"> </w:t>
      </w:r>
      <w:r w:rsidRPr="001D7151">
        <w:rPr>
          <w:noProof/>
          <w:lang w:eastAsia="ru-RU"/>
        </w:rPr>
        <w:drawing>
          <wp:inline distT="0" distB="0" distL="0" distR="0" wp14:anchorId="3FA49C54" wp14:editId="290E2306">
            <wp:extent cx="190500" cy="220980"/>
            <wp:effectExtent l="19050" t="19050" r="19050" b="26670"/>
            <wp:docPr id="1571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098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7151">
        <w:t xml:space="preserve">. Откроется окно «Представитель», в котором отображаются представители, указанные в карте пациента. Чтобы очистить поле, </w:t>
      </w:r>
      <w:r w:rsidR="000D1975">
        <w:t>нажмите на кнопку</w:t>
      </w:r>
      <w:r w:rsidRPr="001D7151">
        <w:t xml:space="preserve"> </w:t>
      </w:r>
      <w:r w:rsidRPr="001D7151">
        <w:rPr>
          <w:noProof/>
          <w:lang w:eastAsia="ru-RU"/>
        </w:rPr>
        <w:drawing>
          <wp:inline distT="0" distB="0" distL="0" distR="0" wp14:anchorId="1E627539" wp14:editId="4237CF98">
            <wp:extent cx="153670" cy="172085"/>
            <wp:effectExtent l="19050" t="19050" r="17780" b="18415"/>
            <wp:docPr id="157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7208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7151">
        <w:t>;</w:t>
      </w:r>
    </w:p>
    <w:p w:rsidR="00B8516A" w:rsidRPr="001D7151" w:rsidRDefault="00B8516A" w:rsidP="008E4436">
      <w:pPr>
        <w:pStyle w:val="phlistitemized1"/>
        <w:rPr>
          <w:rFonts w:eastAsia="Calibri"/>
        </w:rPr>
      </w:pPr>
      <w:r w:rsidRPr="001D7151">
        <w:rPr>
          <w:rFonts w:eastAsia="Calibri"/>
        </w:rPr>
        <w:t>«</w:t>
      </w:r>
      <w:r w:rsidRPr="001D7151">
        <w:rPr>
          <w:rStyle w:val="16"/>
          <w:rFonts w:ascii="Arial" w:eastAsia="Calibri" w:hAnsi="Arial"/>
          <w:i w:val="0"/>
          <w:spacing w:val="0"/>
          <w:szCs w:val="20"/>
        </w:rPr>
        <w:t>Номер договора</w:t>
      </w:r>
      <w:r w:rsidRPr="001D7151">
        <w:rPr>
          <w:rFonts w:eastAsia="Calibri"/>
        </w:rPr>
        <w:t>» – после выбо</w:t>
      </w:r>
      <w:r w:rsidR="008A120D">
        <w:rPr>
          <w:rFonts w:eastAsia="Calibri"/>
        </w:rPr>
        <w:t xml:space="preserve">ра типа договора автоматически </w:t>
      </w:r>
      <w:r w:rsidRPr="001D7151">
        <w:rPr>
          <w:rFonts w:eastAsia="Calibri"/>
        </w:rPr>
        <w:t xml:space="preserve">формируется его номер. Для генерации номера </w:t>
      </w:r>
      <w:r w:rsidR="000D1975">
        <w:t>нажмите на кнопку</w:t>
      </w:r>
      <w:r w:rsidRPr="001D7151">
        <w:rPr>
          <w:rFonts w:eastAsia="Calibri"/>
        </w:rPr>
        <w:t xml:space="preserve"> </w:t>
      </w:r>
      <w:r w:rsidRPr="001D7151">
        <w:rPr>
          <w:rFonts w:eastAsia="Calibri"/>
          <w:noProof/>
          <w:lang w:eastAsia="ru-RU"/>
        </w:rPr>
        <w:drawing>
          <wp:inline distT="0" distB="0" distL="0" distR="0" wp14:anchorId="610CF1D4" wp14:editId="48A64BEC">
            <wp:extent cx="227330" cy="245745"/>
            <wp:effectExtent l="19050" t="19050" r="20320" b="20955"/>
            <wp:docPr id="1569" name="Рисунок 156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4574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7151">
        <w:rPr>
          <w:rFonts w:eastAsia="Calibri"/>
        </w:rPr>
        <w:t>;</w:t>
      </w:r>
    </w:p>
    <w:p w:rsidR="00B8516A" w:rsidRPr="001D7151" w:rsidRDefault="00B8516A" w:rsidP="008E4436">
      <w:pPr>
        <w:pStyle w:val="phlistitemized1"/>
        <w:rPr>
          <w:rFonts w:eastAsia="Calibri"/>
        </w:rPr>
      </w:pPr>
      <w:r w:rsidRPr="001D7151">
        <w:rPr>
          <w:rFonts w:eastAsia="Calibri"/>
        </w:rPr>
        <w:t>«</w:t>
      </w:r>
      <w:r w:rsidRPr="001D7151">
        <w:rPr>
          <w:rStyle w:val="16"/>
          <w:rFonts w:ascii="Arial" w:eastAsia="Calibri" w:hAnsi="Arial"/>
          <w:i w:val="0"/>
          <w:spacing w:val="0"/>
          <w:szCs w:val="20"/>
        </w:rPr>
        <w:t>от</w:t>
      </w:r>
      <w:r w:rsidRPr="001D7151">
        <w:rPr>
          <w:rFonts w:eastAsia="Calibri"/>
        </w:rPr>
        <w:t>» – укажите дату заключения договора</w:t>
      </w:r>
      <w:r w:rsidR="000D1975">
        <w:rPr>
          <w:rFonts w:eastAsia="Calibri"/>
        </w:rPr>
        <w:t xml:space="preserve"> </w:t>
      </w:r>
      <w:r w:rsidR="000D1975" w:rsidRPr="001D7151">
        <w:t xml:space="preserve">с помощью календаря </w:t>
      </w:r>
      <w:r w:rsidR="000D1975" w:rsidRPr="001D7151">
        <w:rPr>
          <w:noProof/>
          <w:lang w:eastAsia="ru-RU"/>
        </w:rPr>
        <w:drawing>
          <wp:inline distT="0" distB="0" distL="0" distR="0" wp14:anchorId="6BCBB406" wp14:editId="00C645AA">
            <wp:extent cx="202565" cy="202565"/>
            <wp:effectExtent l="19050" t="19050" r="26035" b="260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7151">
        <w:rPr>
          <w:rFonts w:eastAsia="Calibri"/>
        </w:rPr>
        <w:t>. Авт</w:t>
      </w:r>
      <w:r w:rsidR="000D1975">
        <w:rPr>
          <w:rFonts w:eastAsia="Calibri"/>
        </w:rPr>
        <w:t>оматически указана текущая дата</w:t>
      </w:r>
      <w:r w:rsidRPr="001D7151">
        <w:rPr>
          <w:rFonts w:eastAsia="Calibri"/>
        </w:rPr>
        <w:t>;</w:t>
      </w:r>
    </w:p>
    <w:p w:rsidR="00B8516A" w:rsidRPr="001D7151" w:rsidRDefault="00B8516A" w:rsidP="008E4436">
      <w:pPr>
        <w:pStyle w:val="phlistitemized1"/>
        <w:rPr>
          <w:rFonts w:eastAsia="Calibri"/>
        </w:rPr>
      </w:pPr>
      <w:r w:rsidRPr="001D7151">
        <w:rPr>
          <w:rFonts w:eastAsia="Calibri"/>
        </w:rPr>
        <w:t>«</w:t>
      </w:r>
      <w:r w:rsidRPr="001D7151">
        <w:rPr>
          <w:rStyle w:val="16"/>
          <w:rFonts w:ascii="Arial" w:eastAsia="Calibri" w:hAnsi="Arial"/>
          <w:i w:val="0"/>
          <w:spacing w:val="0"/>
          <w:szCs w:val="20"/>
        </w:rPr>
        <w:t>Дата с», «по</w:t>
      </w:r>
      <w:r w:rsidRPr="001D7151">
        <w:rPr>
          <w:rFonts w:eastAsia="Calibri"/>
        </w:rPr>
        <w:t xml:space="preserve">» – </w:t>
      </w:r>
      <w:r w:rsidRPr="001D7151">
        <w:t xml:space="preserve">укажите период действия договора с помощью календаря </w:t>
      </w:r>
      <w:r w:rsidRPr="001D7151">
        <w:rPr>
          <w:noProof/>
          <w:lang w:eastAsia="ru-RU"/>
        </w:rPr>
        <w:drawing>
          <wp:inline distT="0" distB="0" distL="0" distR="0" wp14:anchorId="1C393EB6" wp14:editId="5B278E34">
            <wp:extent cx="202565" cy="202565"/>
            <wp:effectExtent l="19050" t="19050" r="26035" b="26035"/>
            <wp:docPr id="1567" name="Рисунок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7151">
        <w:t>;</w:t>
      </w:r>
    </w:p>
    <w:p w:rsidR="00B8516A" w:rsidRPr="001D7151" w:rsidRDefault="00B8516A" w:rsidP="008E4436">
      <w:pPr>
        <w:pStyle w:val="phlistitemized1"/>
        <w:rPr>
          <w:rFonts w:eastAsia="Calibri"/>
        </w:rPr>
      </w:pPr>
      <w:r w:rsidRPr="001D7151">
        <w:rPr>
          <w:rFonts w:eastAsia="Calibri"/>
        </w:rPr>
        <w:t>«</w:t>
      </w:r>
      <w:r w:rsidRPr="001D7151">
        <w:rPr>
          <w:rStyle w:val="16"/>
          <w:rFonts w:ascii="Arial" w:eastAsia="Calibri" w:hAnsi="Arial"/>
          <w:i w:val="0"/>
          <w:spacing w:val="0"/>
          <w:szCs w:val="20"/>
        </w:rPr>
        <w:t>Внешний № дог</w:t>
      </w:r>
      <w:r w:rsidR="008A1528">
        <w:rPr>
          <w:rStyle w:val="16"/>
          <w:rFonts w:ascii="Arial" w:eastAsia="Calibri" w:hAnsi="Arial"/>
          <w:i w:val="0"/>
          <w:spacing w:val="0"/>
          <w:szCs w:val="20"/>
        </w:rPr>
        <w:t>-</w:t>
      </w:r>
      <w:r w:rsidRPr="001D7151">
        <w:rPr>
          <w:rStyle w:val="16"/>
          <w:rFonts w:ascii="Arial" w:eastAsia="Calibri" w:hAnsi="Arial"/>
          <w:i w:val="0"/>
          <w:spacing w:val="0"/>
          <w:szCs w:val="20"/>
        </w:rPr>
        <w:t>ра</w:t>
      </w:r>
      <w:r w:rsidRPr="001D7151">
        <w:rPr>
          <w:rFonts w:eastAsia="Calibri"/>
        </w:rPr>
        <w:t>» – введите внешний номер договора;</w:t>
      </w:r>
    </w:p>
    <w:p w:rsidR="00B8516A" w:rsidRPr="001D7151" w:rsidRDefault="00B8516A" w:rsidP="008E4436">
      <w:pPr>
        <w:pStyle w:val="phlistitemized1"/>
        <w:rPr>
          <w:rFonts w:eastAsia="Calibri"/>
        </w:rPr>
      </w:pPr>
      <w:r w:rsidRPr="001D7151">
        <w:rPr>
          <w:rFonts w:eastAsia="Calibri"/>
        </w:rPr>
        <w:t>«</w:t>
      </w:r>
      <w:r w:rsidRPr="001D7151">
        <w:rPr>
          <w:rStyle w:val="16"/>
          <w:rFonts w:ascii="Arial" w:eastAsia="Calibri" w:hAnsi="Arial"/>
          <w:i w:val="0"/>
          <w:spacing w:val="0"/>
          <w:szCs w:val="20"/>
        </w:rPr>
        <w:t>от</w:t>
      </w:r>
      <w:r w:rsidRPr="001D7151">
        <w:rPr>
          <w:rFonts w:eastAsia="Calibri"/>
        </w:rPr>
        <w:t>» – укажите дату формирования внешнего договора</w:t>
      </w:r>
      <w:r w:rsidR="000D1975" w:rsidRPr="000D1975">
        <w:t xml:space="preserve"> </w:t>
      </w:r>
      <w:r w:rsidR="000D1975" w:rsidRPr="001D7151">
        <w:t xml:space="preserve">с помощью календаря </w:t>
      </w:r>
      <w:r w:rsidR="000D1975" w:rsidRPr="001D7151">
        <w:rPr>
          <w:noProof/>
          <w:lang w:eastAsia="ru-RU"/>
        </w:rPr>
        <w:drawing>
          <wp:inline distT="0" distB="0" distL="0" distR="0" wp14:anchorId="470A911C" wp14:editId="7B6DAEBE">
            <wp:extent cx="202565" cy="202565"/>
            <wp:effectExtent l="19050" t="19050" r="26035" b="260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7151">
        <w:rPr>
          <w:rFonts w:eastAsia="Calibri"/>
        </w:rPr>
        <w:t>. Автоматически указана текущая дата;</w:t>
      </w:r>
    </w:p>
    <w:p w:rsidR="00B8516A" w:rsidRPr="001D7151" w:rsidRDefault="00B8516A" w:rsidP="008E4436">
      <w:pPr>
        <w:pStyle w:val="phlistitemized1"/>
        <w:rPr>
          <w:rFonts w:eastAsia="Calibri"/>
        </w:rPr>
      </w:pPr>
      <w:r w:rsidRPr="001D7151">
        <w:rPr>
          <w:rFonts w:eastAsia="Calibri"/>
        </w:rPr>
        <w:t>«</w:t>
      </w:r>
      <w:r w:rsidRPr="001D7151">
        <w:rPr>
          <w:rStyle w:val="16"/>
          <w:rFonts w:ascii="Arial" w:eastAsia="Calibri" w:hAnsi="Arial"/>
          <w:i w:val="0"/>
          <w:spacing w:val="0"/>
          <w:szCs w:val="20"/>
        </w:rPr>
        <w:t>Связать с</w:t>
      </w:r>
      <w:r w:rsidRPr="001D7151">
        <w:rPr>
          <w:rFonts w:eastAsia="Calibri"/>
        </w:rPr>
        <w:t xml:space="preserve">» – </w:t>
      </w:r>
      <w:r w:rsidR="008A120D">
        <w:rPr>
          <w:rFonts w:eastAsia="Calibri"/>
        </w:rPr>
        <w:t xml:space="preserve">укажите основной договор, </w:t>
      </w:r>
      <w:r w:rsidRPr="001D7151">
        <w:t>если добавляемый договор является дочерним к уже су</w:t>
      </w:r>
      <w:r w:rsidR="008A120D">
        <w:t>ществующему в Системе договору</w:t>
      </w:r>
      <w:r w:rsidRPr="001D7151">
        <w:t xml:space="preserve">. Если договор с </w:t>
      </w:r>
      <w:r w:rsidRPr="001D7151">
        <w:lastRenderedPageBreak/>
        <w:t xml:space="preserve">юридическим лицом заключен через представителя, </w:t>
      </w:r>
      <w:r w:rsidR="008A120D">
        <w:t>укажите</w:t>
      </w:r>
      <w:r w:rsidRPr="001D7151">
        <w:t xml:space="preserve"> договор с представителем. </w:t>
      </w:r>
      <w:r w:rsidR="000D1975">
        <w:t>Нажмите на кнопку</w:t>
      </w:r>
      <w:r w:rsidRPr="001D7151">
        <w:t xml:space="preserve"> </w:t>
      </w:r>
      <w:r w:rsidRPr="001D7151">
        <w:rPr>
          <w:noProof/>
          <w:lang w:eastAsia="ru-RU"/>
        </w:rPr>
        <w:drawing>
          <wp:inline distT="0" distB="0" distL="0" distR="0" wp14:anchorId="55205C48" wp14:editId="558124C0">
            <wp:extent cx="190500" cy="220980"/>
            <wp:effectExtent l="19050" t="19050" r="19050" b="26670"/>
            <wp:docPr id="1565" name="Рисунок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098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7151">
        <w:t>. Откроется окно «</w:t>
      </w:r>
      <w:r w:rsidR="00030637">
        <w:rPr>
          <w:rStyle w:val="16"/>
          <w:rFonts w:ascii="Arial" w:hAnsi="Arial"/>
          <w:i w:val="0"/>
          <w:spacing w:val="0"/>
          <w:szCs w:val="20"/>
        </w:rPr>
        <w:t>Договоры</w:t>
      </w:r>
      <w:r w:rsidRPr="001D7151">
        <w:rPr>
          <w:rStyle w:val="16"/>
          <w:rFonts w:ascii="Arial" w:hAnsi="Arial"/>
          <w:i w:val="0"/>
          <w:spacing w:val="0"/>
          <w:szCs w:val="20"/>
        </w:rPr>
        <w:t xml:space="preserve"> с организациями</w:t>
      </w:r>
      <w:r w:rsidRPr="001D7151">
        <w:t>»</w:t>
      </w:r>
      <w:r w:rsidR="00131E15">
        <w:t>. Установите «флажок» напротив нужного значения</w:t>
      </w:r>
      <w:r w:rsidR="003A04A6">
        <w:t xml:space="preserve"> </w:t>
      </w:r>
      <w:r w:rsidR="00131E15">
        <w:t>и нажмите на кнопку «ОК»</w:t>
      </w:r>
      <w:r w:rsidRPr="001D7151">
        <w:t>;</w:t>
      </w:r>
    </w:p>
    <w:p w:rsidR="00B8516A" w:rsidRPr="001D7151" w:rsidRDefault="00B8516A" w:rsidP="008E4436">
      <w:pPr>
        <w:pStyle w:val="phlistitemized1"/>
        <w:rPr>
          <w:rFonts w:eastAsia="Calibri"/>
        </w:rPr>
      </w:pPr>
      <w:r w:rsidRPr="001D7151">
        <w:rPr>
          <w:rFonts w:eastAsia="Calibri"/>
        </w:rPr>
        <w:t>«</w:t>
      </w:r>
      <w:r w:rsidRPr="001D7151">
        <w:rPr>
          <w:rStyle w:val="16"/>
          <w:rFonts w:ascii="Arial" w:eastAsia="Calibri" w:hAnsi="Arial"/>
          <w:i w:val="0"/>
          <w:spacing w:val="0"/>
          <w:szCs w:val="20"/>
        </w:rPr>
        <w:t>Сумма</w:t>
      </w:r>
      <w:r w:rsidRPr="001D7151">
        <w:rPr>
          <w:rFonts w:eastAsia="Calibri"/>
        </w:rPr>
        <w:t xml:space="preserve">» – </w:t>
      </w:r>
      <w:r w:rsidRPr="001D7151">
        <w:t>ограничение на сумму договора. Заполн</w:t>
      </w:r>
      <w:r w:rsidR="008A120D">
        <w:t>ите</w:t>
      </w:r>
      <w:r w:rsidRPr="001D7151">
        <w:t xml:space="preserve">, если договор заключается на определенную сумму и превышение недопустимо. Система осуществляет </w:t>
      </w:r>
      <w:r w:rsidR="008A120D">
        <w:t>проверку:</w:t>
      </w:r>
      <w:r w:rsidRPr="001D7151">
        <w:t xml:space="preserve"> если во время записи пациента на услугу прои</w:t>
      </w:r>
      <w:r w:rsidR="008A120D">
        <w:t xml:space="preserve">сходит </w:t>
      </w:r>
      <w:r w:rsidRPr="001D7151">
        <w:t>превышение, выв</w:t>
      </w:r>
      <w:r w:rsidR="008A120D">
        <w:t xml:space="preserve">одится сообщение и регистратор не </w:t>
      </w:r>
      <w:r w:rsidRPr="001D7151">
        <w:t>может осуществить запись пациента по договору</w:t>
      </w:r>
      <w:r w:rsidRPr="001D7151">
        <w:rPr>
          <w:rFonts w:eastAsia="Calibri"/>
        </w:rPr>
        <w:t xml:space="preserve">. Для получения итоговой суммы </w:t>
      </w:r>
      <w:r w:rsidR="000D1975">
        <w:rPr>
          <w:rFonts w:eastAsia="Calibri"/>
        </w:rPr>
        <w:t>нажмите на кнопку</w:t>
      </w:r>
      <w:r w:rsidRPr="001D7151">
        <w:rPr>
          <w:rFonts w:eastAsia="Calibri"/>
        </w:rPr>
        <w:t xml:space="preserve"> </w:t>
      </w:r>
      <w:r w:rsidRPr="001D7151">
        <w:rPr>
          <w:rFonts w:eastAsia="Calibri"/>
          <w:noProof/>
          <w:lang w:eastAsia="ru-RU"/>
        </w:rPr>
        <w:drawing>
          <wp:inline distT="0" distB="0" distL="0" distR="0" wp14:anchorId="7D6AF2CD" wp14:editId="0AF18BC0">
            <wp:extent cx="208915" cy="227330"/>
            <wp:effectExtent l="19050" t="19050" r="19685" b="20320"/>
            <wp:docPr id="1564" name="Рисунок 1564" descr="2014-03-27_13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2014-03-27_1353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2733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7151">
        <w:rPr>
          <w:rFonts w:eastAsia="Calibri"/>
        </w:rPr>
        <w:t>;</w:t>
      </w:r>
    </w:p>
    <w:p w:rsidR="00B8516A" w:rsidRPr="001D7151" w:rsidRDefault="00B8516A" w:rsidP="008E4436">
      <w:pPr>
        <w:pStyle w:val="phlistitemized1"/>
        <w:rPr>
          <w:rFonts w:eastAsia="Calibri"/>
        </w:rPr>
      </w:pPr>
      <w:r w:rsidRPr="001D7151">
        <w:rPr>
          <w:rFonts w:eastAsia="Calibri"/>
        </w:rPr>
        <w:t>«</w:t>
      </w:r>
      <w:r w:rsidRPr="001D7151">
        <w:rPr>
          <w:rStyle w:val="16"/>
          <w:rFonts w:ascii="Arial" w:eastAsia="Calibri" w:hAnsi="Arial"/>
          <w:i w:val="0"/>
          <w:spacing w:val="0"/>
          <w:szCs w:val="20"/>
        </w:rPr>
        <w:t>Вид оплаты</w:t>
      </w:r>
      <w:r w:rsidRPr="001D7151">
        <w:rPr>
          <w:rFonts w:eastAsia="Calibri"/>
        </w:rPr>
        <w:t xml:space="preserve">» – выберите </w:t>
      </w:r>
      <w:r w:rsidRPr="001D7151">
        <w:t xml:space="preserve">вид оплаты из выпадающего списка с помощью кнопки </w:t>
      </w:r>
      <w:r w:rsidRPr="001D7151">
        <w:rPr>
          <w:noProof/>
          <w:lang w:eastAsia="ru-RU"/>
        </w:rPr>
        <w:drawing>
          <wp:inline distT="0" distB="0" distL="0" distR="0" wp14:anchorId="42924D09" wp14:editId="01A21CD4">
            <wp:extent cx="208915" cy="227330"/>
            <wp:effectExtent l="19050" t="19050" r="19685" b="20320"/>
            <wp:docPr id="1563" name="Рисунок 1563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2733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D7151">
        <w:t>. В списке отображаются только те виды оплаты, у которых «</w:t>
      </w:r>
      <w:r w:rsidRPr="001D7151">
        <w:rPr>
          <w:rStyle w:val="16"/>
          <w:rFonts w:ascii="Arial" w:hAnsi="Arial"/>
          <w:i w:val="0"/>
          <w:spacing w:val="0"/>
          <w:szCs w:val="20"/>
        </w:rPr>
        <w:t>Тип договора</w:t>
      </w:r>
      <w:r w:rsidRPr="001D7151">
        <w:t>» соответствует значению, указанному в поле «</w:t>
      </w:r>
      <w:r w:rsidRPr="001D7151">
        <w:rPr>
          <w:rStyle w:val="16"/>
          <w:rFonts w:ascii="Arial" w:hAnsi="Arial"/>
          <w:i w:val="0"/>
          <w:spacing w:val="0"/>
          <w:szCs w:val="20"/>
        </w:rPr>
        <w:t>Тип</w:t>
      </w:r>
      <w:r w:rsidRPr="001D7151">
        <w:t>»;</w:t>
      </w:r>
    </w:p>
    <w:p w:rsidR="00B8516A" w:rsidRPr="001D7151" w:rsidRDefault="00B8516A" w:rsidP="008E4436">
      <w:pPr>
        <w:pStyle w:val="phlistitemized1"/>
        <w:rPr>
          <w:rFonts w:eastAsia="Calibri"/>
        </w:rPr>
      </w:pPr>
      <w:r w:rsidRPr="001D7151">
        <w:rPr>
          <w:rFonts w:eastAsia="Calibri"/>
        </w:rPr>
        <w:t>«</w:t>
      </w:r>
      <w:r w:rsidRPr="001D7151">
        <w:rPr>
          <w:rStyle w:val="16"/>
          <w:rFonts w:ascii="Arial" w:eastAsia="Calibri" w:hAnsi="Arial"/>
          <w:i w:val="0"/>
          <w:spacing w:val="0"/>
          <w:szCs w:val="20"/>
        </w:rPr>
        <w:t>Контактное лицо</w:t>
      </w:r>
      <w:r w:rsidRPr="001D7151">
        <w:rPr>
          <w:rFonts w:eastAsia="Calibri"/>
        </w:rPr>
        <w:t>» – укажите фамилию, имя и отчество контактного лица;</w:t>
      </w:r>
    </w:p>
    <w:p w:rsidR="00B8516A" w:rsidRPr="001D7151" w:rsidRDefault="00B8516A" w:rsidP="008E4436">
      <w:pPr>
        <w:pStyle w:val="phlistitemized1"/>
        <w:rPr>
          <w:rFonts w:eastAsia="Calibri"/>
        </w:rPr>
      </w:pPr>
      <w:r w:rsidRPr="001D7151">
        <w:rPr>
          <w:rFonts w:eastAsia="Calibri"/>
        </w:rPr>
        <w:t>«</w:t>
      </w:r>
      <w:r w:rsidRPr="001D7151">
        <w:rPr>
          <w:rStyle w:val="16"/>
          <w:rFonts w:ascii="Arial" w:eastAsia="Calibri" w:hAnsi="Arial"/>
          <w:i w:val="0"/>
          <w:spacing w:val="0"/>
          <w:szCs w:val="20"/>
        </w:rPr>
        <w:t>Телефон</w:t>
      </w:r>
      <w:r w:rsidRPr="001D7151">
        <w:rPr>
          <w:rFonts w:eastAsia="Calibri"/>
        </w:rPr>
        <w:t xml:space="preserve">» – </w:t>
      </w:r>
      <w:r w:rsidRPr="001D7151">
        <w:t xml:space="preserve">введите </w:t>
      </w:r>
      <w:r w:rsidRPr="001D7151">
        <w:rPr>
          <w:rFonts w:eastAsia="Calibri"/>
        </w:rPr>
        <w:t>номер телефона контактного лица;</w:t>
      </w:r>
    </w:p>
    <w:p w:rsidR="00B8516A" w:rsidRPr="001D7151" w:rsidRDefault="00B8516A" w:rsidP="008E4436">
      <w:pPr>
        <w:pStyle w:val="phlistitemized1"/>
        <w:rPr>
          <w:rFonts w:eastAsia="Calibri"/>
        </w:rPr>
      </w:pPr>
      <w:r w:rsidRPr="001D7151">
        <w:rPr>
          <w:rFonts w:eastAsia="Calibri"/>
        </w:rPr>
        <w:t>переключатель «</w:t>
      </w:r>
      <w:r w:rsidRPr="001D7151">
        <w:rPr>
          <w:rStyle w:val="16"/>
          <w:rFonts w:ascii="Arial" w:eastAsia="Calibri" w:hAnsi="Arial"/>
          <w:i w:val="0"/>
          <w:spacing w:val="0"/>
          <w:szCs w:val="20"/>
        </w:rPr>
        <w:t>Договор открыт для новых направлений</w:t>
      </w:r>
      <w:r w:rsidRPr="001D7151">
        <w:rPr>
          <w:rFonts w:eastAsia="Calibri"/>
        </w:rPr>
        <w:t>» или «</w:t>
      </w:r>
      <w:r w:rsidRPr="001D7151">
        <w:rPr>
          <w:rStyle w:val="16"/>
          <w:rFonts w:ascii="Arial" w:eastAsia="Calibri" w:hAnsi="Arial"/>
          <w:i w:val="0"/>
          <w:spacing w:val="0"/>
          <w:szCs w:val="20"/>
        </w:rPr>
        <w:t>Договор закрыт для новых направлений</w:t>
      </w:r>
      <w:r w:rsidRPr="001D7151">
        <w:rPr>
          <w:rFonts w:eastAsia="Calibri"/>
        </w:rPr>
        <w:t>» – установите переключатель в нужное положение.</w:t>
      </w:r>
    </w:p>
    <w:p w:rsidR="00B8516A" w:rsidRPr="001D7151" w:rsidRDefault="00B8516A" w:rsidP="001D7151">
      <w:pPr>
        <w:pStyle w:val="phnormal"/>
        <w:rPr>
          <w:rFonts w:eastAsia="Calibri"/>
        </w:rPr>
      </w:pPr>
      <w:r w:rsidRPr="001D7151">
        <w:rPr>
          <w:rFonts w:eastAsia="Calibri"/>
        </w:rPr>
        <w:t>Чтобы ввести комментарии, откройте вкладку «</w:t>
      </w:r>
      <w:r w:rsidRPr="001D7151">
        <w:rPr>
          <w:rStyle w:val="16"/>
          <w:rFonts w:ascii="Arial" w:eastAsia="Calibri" w:hAnsi="Arial"/>
          <w:i w:val="0"/>
          <w:spacing w:val="0"/>
          <w:szCs w:val="20"/>
        </w:rPr>
        <w:t>Комментарий</w:t>
      </w:r>
      <w:r w:rsidRPr="001D7151">
        <w:rPr>
          <w:rFonts w:eastAsia="Calibri"/>
        </w:rPr>
        <w:t>» и введите нужные данные в поле «</w:t>
      </w:r>
      <w:r w:rsidRPr="001D7151">
        <w:rPr>
          <w:rStyle w:val="16"/>
          <w:rFonts w:ascii="Arial" w:eastAsia="Calibri" w:hAnsi="Arial"/>
          <w:i w:val="0"/>
          <w:spacing w:val="0"/>
          <w:szCs w:val="20"/>
        </w:rPr>
        <w:t>Комментарий</w:t>
      </w:r>
      <w:r w:rsidRPr="001D7151">
        <w:rPr>
          <w:rFonts w:eastAsia="Calibri"/>
        </w:rPr>
        <w:t>» (</w:t>
      </w:r>
      <w:r w:rsidRPr="001D7151">
        <w:rPr>
          <w:rFonts w:eastAsia="Calibri"/>
        </w:rPr>
        <w:fldChar w:fldCharType="begin"/>
      </w:r>
      <w:r w:rsidRPr="001D7151">
        <w:rPr>
          <w:rFonts w:eastAsia="Calibri"/>
        </w:rPr>
        <w:instrText xml:space="preserve"> REF _Ref395620353 \h  \* MERGEFORMAT </w:instrText>
      </w:r>
      <w:r w:rsidRPr="001D7151">
        <w:rPr>
          <w:rFonts w:eastAsia="Calibri"/>
        </w:rPr>
      </w:r>
      <w:r w:rsidRPr="001D7151">
        <w:rPr>
          <w:rFonts w:eastAsia="Calibri"/>
        </w:rPr>
        <w:fldChar w:fldCharType="separate"/>
      </w:r>
      <w:r w:rsidR="00B70E4F" w:rsidRPr="001D7151">
        <w:t>Рисунок </w:t>
      </w:r>
      <w:r w:rsidR="00B70E4F">
        <w:t>8</w:t>
      </w:r>
      <w:r w:rsidRPr="001D7151">
        <w:rPr>
          <w:rFonts w:eastAsia="Calibri"/>
        </w:rPr>
        <w:fldChar w:fldCharType="end"/>
      </w:r>
      <w:r w:rsidRPr="001D7151">
        <w:rPr>
          <w:rFonts w:eastAsia="Calibri"/>
        </w:rPr>
        <w:t>).</w:t>
      </w:r>
    </w:p>
    <w:p w:rsidR="00B8516A" w:rsidRPr="000E706C" w:rsidRDefault="00B8516A" w:rsidP="00B8516A">
      <w:pPr>
        <w:pStyle w:val="phfigure"/>
        <w:rPr>
          <w:rFonts w:eastAsia="Calibri" w:cs="Arial"/>
        </w:rPr>
      </w:pPr>
      <w:r>
        <w:rPr>
          <w:noProof/>
        </w:rPr>
        <w:drawing>
          <wp:inline distT="0" distB="0" distL="0" distR="0" wp14:anchorId="75F03893" wp14:editId="1BB75F9B">
            <wp:extent cx="6152515" cy="2554605"/>
            <wp:effectExtent l="19050" t="19050" r="19685" b="17145"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5460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8516A" w:rsidRPr="001D7151" w:rsidRDefault="00B8516A" w:rsidP="001D7151">
      <w:pPr>
        <w:pStyle w:val="phfiguretitle"/>
        <w:rPr>
          <w:rFonts w:eastAsia="Calibri"/>
        </w:rPr>
      </w:pPr>
      <w:bookmarkStart w:id="26" w:name="_Ref395620353"/>
      <w:r w:rsidRPr="001D7151">
        <w:t>Рисунок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8</w:t>
      </w:r>
      <w:r w:rsidR="00E378EE">
        <w:rPr>
          <w:noProof/>
        </w:rPr>
        <w:fldChar w:fldCharType="end"/>
      </w:r>
      <w:bookmarkEnd w:id="26"/>
      <w:r w:rsidRPr="001D7151">
        <w:t xml:space="preserve"> – Окно «</w:t>
      </w:r>
      <w:r w:rsidRPr="001D7151">
        <w:rPr>
          <w:rStyle w:val="16"/>
          <w:rFonts w:ascii="Arial" w:hAnsi="Arial"/>
          <w:i w:val="0"/>
          <w:spacing w:val="0"/>
          <w:szCs w:val="20"/>
        </w:rPr>
        <w:t>Договор: Добавление</w:t>
      </w:r>
      <w:r w:rsidRPr="001D7151">
        <w:t>». Вкладка «Комментарий»</w:t>
      </w:r>
    </w:p>
    <w:p w:rsidR="008A120D" w:rsidRDefault="00B8516A" w:rsidP="00B8516A">
      <w:pPr>
        <w:pStyle w:val="phnormal"/>
        <w:rPr>
          <w:rStyle w:val="phnormal1"/>
        </w:rPr>
      </w:pPr>
      <w:r w:rsidRPr="001D7151">
        <w:rPr>
          <w:rStyle w:val="phnormal1"/>
        </w:rPr>
        <w:t xml:space="preserve">После заполнения полей </w:t>
      </w:r>
      <w:r w:rsidR="000D1975">
        <w:rPr>
          <w:rStyle w:val="phnormal1"/>
        </w:rPr>
        <w:t>нажмите на кнопку</w:t>
      </w:r>
      <w:r w:rsidR="008A120D">
        <w:rPr>
          <w:rStyle w:val="phnormal1"/>
        </w:rPr>
        <w:t xml:space="preserve"> «ОК».</w:t>
      </w:r>
    </w:p>
    <w:p w:rsidR="00B8516A" w:rsidRPr="001D7151" w:rsidRDefault="00B8516A" w:rsidP="00B8516A">
      <w:pPr>
        <w:pStyle w:val="phnormal"/>
        <w:rPr>
          <w:rStyle w:val="phnormal1"/>
        </w:rPr>
      </w:pPr>
      <w:r w:rsidRPr="001D7151">
        <w:rPr>
          <w:rStyle w:val="phnormal1"/>
        </w:rPr>
        <w:t>Для копирования, редактирования и перемещения договора в</w:t>
      </w:r>
      <w:r w:rsidR="002D0BD5">
        <w:rPr>
          <w:rStyle w:val="phnormal1"/>
        </w:rPr>
        <w:t xml:space="preserve">ыберите </w:t>
      </w:r>
      <w:r w:rsidR="008A120D">
        <w:rPr>
          <w:rStyle w:val="phnormal1"/>
        </w:rPr>
        <w:t>соответствующий пункт</w:t>
      </w:r>
      <w:r w:rsidR="002D0BD5">
        <w:rPr>
          <w:rStyle w:val="phnormal1"/>
        </w:rPr>
        <w:t xml:space="preserve"> </w:t>
      </w:r>
      <w:r w:rsidRPr="001D7151">
        <w:rPr>
          <w:rStyle w:val="phnormal1"/>
        </w:rPr>
        <w:t>контекстного меню.</w:t>
      </w:r>
    </w:p>
    <w:p w:rsidR="00B8516A" w:rsidRPr="001D7151" w:rsidRDefault="008A120D" w:rsidP="00B8516A">
      <w:pPr>
        <w:pStyle w:val="phnormal"/>
        <w:rPr>
          <w:rStyle w:val="phnormal1"/>
        </w:rPr>
      </w:pPr>
      <w:r>
        <w:rPr>
          <w:rStyle w:val="phnormal1"/>
        </w:rPr>
        <w:lastRenderedPageBreak/>
        <w:t>В</w:t>
      </w:r>
      <w:r w:rsidR="00B8516A" w:rsidRPr="001D7151">
        <w:rPr>
          <w:rStyle w:val="phnormal1"/>
        </w:rPr>
        <w:t xml:space="preserve"> окно редактирования договора</w:t>
      </w:r>
      <w:r>
        <w:rPr>
          <w:rStyle w:val="phnormal1"/>
        </w:rPr>
        <w:t xml:space="preserve"> можно перейти при нажатии</w:t>
      </w:r>
      <w:r w:rsidR="00B8516A" w:rsidRPr="001D7151">
        <w:rPr>
          <w:rStyle w:val="phnormal1"/>
        </w:rPr>
        <w:t xml:space="preserve"> на ссылку с номером договора.</w:t>
      </w:r>
    </w:p>
    <w:p w:rsidR="00B8516A" w:rsidRPr="000E706C" w:rsidRDefault="00B8516A" w:rsidP="00B8516A">
      <w:pPr>
        <w:pStyle w:val="40"/>
        <w:rPr>
          <w:rFonts w:cs="Arial"/>
        </w:rPr>
      </w:pPr>
      <w:bookmarkStart w:id="27" w:name="_Toc395625422"/>
      <w:bookmarkStart w:id="28" w:name="_Toc395625521"/>
      <w:bookmarkStart w:id="29" w:name="_Toc534876842"/>
      <w:r w:rsidRPr="000E706C">
        <w:rPr>
          <w:rFonts w:cs="Arial"/>
        </w:rPr>
        <w:t>Со страховыми организациями</w:t>
      </w:r>
      <w:bookmarkEnd w:id="27"/>
      <w:bookmarkEnd w:id="28"/>
      <w:bookmarkEnd w:id="29"/>
    </w:p>
    <w:p w:rsidR="00B8516A" w:rsidRPr="000E706C" w:rsidRDefault="00B8516A" w:rsidP="008A120D">
      <w:pPr>
        <w:pStyle w:val="phlistitemizedtitle"/>
      </w:pPr>
      <w:r w:rsidRPr="000E706C">
        <w:t>При добавлении договора со страховой организацией имеются следующие особенности при заполнении формы добавления:</w:t>
      </w:r>
    </w:p>
    <w:p w:rsidR="00B8516A" w:rsidRPr="001D7151" w:rsidRDefault="00B8516A" w:rsidP="008E4436">
      <w:pPr>
        <w:pStyle w:val="phlistitemized1"/>
      </w:pPr>
      <w:r w:rsidRPr="001D7151">
        <w:t>«</w:t>
      </w:r>
      <w:r w:rsidRPr="008E4436">
        <w:rPr>
          <w:rStyle w:val="16"/>
          <w:rFonts w:ascii="Arial" w:hAnsi="Arial"/>
          <w:i w:val="0"/>
          <w:spacing w:val="0"/>
          <w:szCs w:val="20"/>
        </w:rPr>
        <w:t>Контрагент</w:t>
      </w:r>
      <w:r w:rsidRPr="001D7151">
        <w:t xml:space="preserve">» – </w:t>
      </w:r>
      <w:r w:rsidRPr="008A120D">
        <w:t>обязательно</w:t>
      </w:r>
      <w:r w:rsidRPr="001D7151">
        <w:t xml:space="preserve"> указывается страховая организация;</w:t>
      </w:r>
    </w:p>
    <w:p w:rsidR="00B8516A" w:rsidRPr="001D7151" w:rsidRDefault="00B8516A" w:rsidP="008E4436">
      <w:pPr>
        <w:pStyle w:val="phlistitemized1"/>
      </w:pPr>
      <w:r w:rsidRPr="001D7151">
        <w:t>«</w:t>
      </w:r>
      <w:r w:rsidRPr="001D7151">
        <w:rPr>
          <w:rStyle w:val="16"/>
          <w:rFonts w:ascii="Arial" w:hAnsi="Arial"/>
          <w:i w:val="0"/>
          <w:spacing w:val="0"/>
          <w:szCs w:val="20"/>
        </w:rPr>
        <w:t>Номер договора</w:t>
      </w:r>
      <w:r w:rsidRPr="001D7151">
        <w:t>» – выводится при печати счета-реестра по страховой организации;</w:t>
      </w:r>
    </w:p>
    <w:p w:rsidR="00B8516A" w:rsidRPr="001D7151" w:rsidRDefault="00B8516A" w:rsidP="008E4436">
      <w:pPr>
        <w:pStyle w:val="phlistitemized1"/>
      </w:pPr>
      <w:r w:rsidRPr="001D7151">
        <w:t>«</w:t>
      </w:r>
      <w:r w:rsidRPr="00692C42">
        <w:rPr>
          <w:rStyle w:val="16"/>
          <w:rFonts w:ascii="Arial" w:hAnsi="Arial"/>
          <w:i w:val="0"/>
          <w:spacing w:val="0"/>
          <w:szCs w:val="20"/>
        </w:rPr>
        <w:t>Дата с», «по</w:t>
      </w:r>
      <w:r w:rsidRPr="001D7151">
        <w:t xml:space="preserve">» – </w:t>
      </w:r>
      <w:r w:rsidR="00692C42" w:rsidRPr="00692C42">
        <w:t>при записи в регистратуру пациента с полисом данной страховой организации происходит проверка, действителен ли договор</w:t>
      </w:r>
      <w:r w:rsidRPr="001D7151">
        <w:t>.</w:t>
      </w:r>
    </w:p>
    <w:p w:rsidR="00B8516A" w:rsidRPr="000E706C" w:rsidRDefault="00B8516A" w:rsidP="00B8516A">
      <w:pPr>
        <w:pStyle w:val="phnormal"/>
      </w:pPr>
      <w:r w:rsidRPr="000E706C">
        <w:rPr>
          <w:b/>
        </w:rPr>
        <w:t>Примечание</w:t>
      </w:r>
      <w:r>
        <w:t xml:space="preserve"> – </w:t>
      </w:r>
      <w:r w:rsidRPr="000E706C">
        <w:t>Без договора со страхов</w:t>
      </w:r>
      <w:r w:rsidR="008A120D">
        <w:t xml:space="preserve">ой организацией регистратор не </w:t>
      </w:r>
      <w:r w:rsidRPr="000E706C">
        <w:t>может записывать пациентов по ОМС.</w:t>
      </w:r>
    </w:p>
    <w:p w:rsidR="00B8516A" w:rsidRPr="000E706C" w:rsidRDefault="00B8516A" w:rsidP="00B8516A">
      <w:pPr>
        <w:pStyle w:val="40"/>
        <w:rPr>
          <w:rFonts w:cs="Arial"/>
        </w:rPr>
      </w:pPr>
      <w:bookmarkStart w:id="30" w:name="_Toc395625424"/>
      <w:bookmarkStart w:id="31" w:name="_Toc395625523"/>
      <w:bookmarkStart w:id="32" w:name="_Toc534876844"/>
      <w:r w:rsidRPr="000E706C">
        <w:rPr>
          <w:rFonts w:cs="Arial"/>
        </w:rPr>
        <w:t>С физическими лицами</w:t>
      </w:r>
      <w:bookmarkEnd w:id="30"/>
      <w:bookmarkEnd w:id="31"/>
      <w:bookmarkEnd w:id="32"/>
    </w:p>
    <w:p w:rsidR="004D7AFF" w:rsidRDefault="00030637" w:rsidP="001D7151">
      <w:pPr>
        <w:pStyle w:val="phnormal"/>
      </w:pPr>
      <w:r>
        <w:t>Договоры</w:t>
      </w:r>
      <w:r w:rsidR="00B8516A" w:rsidRPr="001D7151">
        <w:t xml:space="preserve"> </w:t>
      </w:r>
      <w:r w:rsidR="008A120D">
        <w:t xml:space="preserve">с физическими лицами </w:t>
      </w:r>
      <w:r w:rsidR="00B8516A" w:rsidRPr="001D7151">
        <w:t xml:space="preserve">добавляются </w:t>
      </w:r>
      <w:r w:rsidR="008A120D">
        <w:t xml:space="preserve">в Систему </w:t>
      </w:r>
      <w:r w:rsidR="00B8516A" w:rsidRPr="001D7151">
        <w:t>автоматически при записи пациентов в регистратуру по виду оплаты «</w:t>
      </w:r>
      <w:r w:rsidR="00B8516A" w:rsidRPr="001D7151">
        <w:rPr>
          <w:rStyle w:val="16"/>
          <w:rFonts w:ascii="Arial" w:hAnsi="Arial"/>
          <w:i w:val="0"/>
          <w:spacing w:val="0"/>
          <w:szCs w:val="20"/>
        </w:rPr>
        <w:t>Средства граждан</w:t>
      </w:r>
      <w:r w:rsidR="00B8516A" w:rsidRPr="001D7151">
        <w:t>». Добавление происходит в корневой каталог «</w:t>
      </w:r>
      <w:r w:rsidR="00B8516A" w:rsidRPr="001D7151">
        <w:rPr>
          <w:rStyle w:val="16"/>
          <w:rFonts w:ascii="Arial" w:hAnsi="Arial"/>
          <w:i w:val="0"/>
          <w:spacing w:val="0"/>
          <w:szCs w:val="20"/>
        </w:rPr>
        <w:t>Договоры с организациями</w:t>
      </w:r>
      <w:r w:rsidR="004D7AFF">
        <w:t>».</w:t>
      </w:r>
    </w:p>
    <w:p w:rsidR="004D7AFF" w:rsidRDefault="004D7AFF" w:rsidP="001D7151">
      <w:pPr>
        <w:pStyle w:val="phnormal"/>
      </w:pPr>
      <w:r>
        <w:t>Для просмотра и редактирования договора</w:t>
      </w:r>
      <w:r w:rsidR="00B8516A" w:rsidRPr="001D7151">
        <w:t xml:space="preserve"> </w:t>
      </w:r>
      <w:r>
        <w:t>выберите соответствующий пункт контекстного меню.</w:t>
      </w:r>
    </w:p>
    <w:p w:rsidR="00B8516A" w:rsidRPr="001D7151" w:rsidRDefault="004D7AFF" w:rsidP="001D7151">
      <w:pPr>
        <w:pStyle w:val="phnormal"/>
      </w:pPr>
      <w:r>
        <w:t xml:space="preserve">Для </w:t>
      </w:r>
      <w:r w:rsidR="008F6496">
        <w:t xml:space="preserve">просмотра состава договора </w:t>
      </w:r>
      <w:r w:rsidR="00131E15">
        <w:t>выберите пункт контекстного меню</w:t>
      </w:r>
      <w:r w:rsidR="00B8516A" w:rsidRPr="001D7151">
        <w:t xml:space="preserve"> «</w:t>
      </w:r>
      <w:r w:rsidR="00B8516A" w:rsidRPr="001D7151">
        <w:rPr>
          <w:rStyle w:val="16"/>
          <w:rFonts w:ascii="Arial" w:hAnsi="Arial"/>
          <w:i w:val="0"/>
          <w:spacing w:val="0"/>
          <w:szCs w:val="20"/>
        </w:rPr>
        <w:t>Состав договора</w:t>
      </w:r>
      <w:r w:rsidR="008F6496">
        <w:t>». Откроется окно «Состав договора»</w:t>
      </w:r>
      <w:r w:rsidR="00B8516A" w:rsidRPr="001D7151">
        <w:t xml:space="preserve"> (</w:t>
      </w:r>
      <w:r w:rsidR="00B8516A" w:rsidRPr="001D7151">
        <w:fldChar w:fldCharType="begin"/>
      </w:r>
      <w:r w:rsidR="00B8516A" w:rsidRPr="001D7151">
        <w:instrText xml:space="preserve"> REF _Ref383777191 \h  \* MERGEFORMAT </w:instrText>
      </w:r>
      <w:r w:rsidR="00B8516A" w:rsidRPr="001D7151">
        <w:fldChar w:fldCharType="separate"/>
      </w:r>
      <w:r w:rsidR="00B70E4F">
        <w:t>Рисунок 9</w:t>
      </w:r>
      <w:r w:rsidR="00B8516A" w:rsidRPr="001D7151">
        <w:fldChar w:fldCharType="end"/>
      </w:r>
      <w:r w:rsidR="00B8516A" w:rsidRPr="001D7151">
        <w:t>).</w:t>
      </w:r>
    </w:p>
    <w:p w:rsidR="00B8516A" w:rsidRPr="000E706C" w:rsidRDefault="008F6496" w:rsidP="00B8516A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10C7BEEE" wp14:editId="59F46236">
            <wp:extent cx="6152515" cy="1054100"/>
            <wp:effectExtent l="19050" t="19050" r="19685" b="1270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54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516A" w:rsidRPr="000E706C" w:rsidRDefault="00B8516A" w:rsidP="00B8516A">
      <w:pPr>
        <w:pStyle w:val="phfiguretitle"/>
      </w:pPr>
      <w:bookmarkStart w:id="33" w:name="_Ref383777191"/>
      <w:r>
        <w:t>Рисунок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9</w:t>
      </w:r>
      <w:r w:rsidR="00E378EE">
        <w:rPr>
          <w:noProof/>
        </w:rPr>
        <w:fldChar w:fldCharType="end"/>
      </w:r>
      <w:bookmarkEnd w:id="33"/>
      <w:r w:rsidRPr="000E706C">
        <w:t xml:space="preserve"> – Окно </w:t>
      </w:r>
      <w:r>
        <w:t>«</w:t>
      </w:r>
      <w:r w:rsidRPr="000E706C">
        <w:t>Состав договора</w:t>
      </w:r>
      <w:r>
        <w:t>»</w:t>
      </w:r>
    </w:p>
    <w:p w:rsidR="00B8516A" w:rsidRPr="001D7151" w:rsidRDefault="00B8516A" w:rsidP="001D7151">
      <w:pPr>
        <w:pStyle w:val="phnormal"/>
      </w:pPr>
      <w:r w:rsidRPr="001D7151">
        <w:t>В окне отображаются записи из регистратуры на оказание услуг и фактически оказанные услуги по данному договору.</w:t>
      </w:r>
    </w:p>
    <w:p w:rsidR="00B8516A" w:rsidRPr="001D7151" w:rsidRDefault="00B8516A" w:rsidP="001D7151">
      <w:pPr>
        <w:pStyle w:val="phnormal"/>
      </w:pPr>
      <w:r w:rsidRPr="001D7151">
        <w:t>Редактировать состав договора можно в таблице «</w:t>
      </w:r>
      <w:r w:rsidRPr="001D7151">
        <w:rPr>
          <w:rStyle w:val="16"/>
          <w:rFonts w:ascii="Arial" w:hAnsi="Arial"/>
          <w:i w:val="0"/>
          <w:spacing w:val="0"/>
          <w:szCs w:val="20"/>
        </w:rPr>
        <w:t>Состав договора</w:t>
      </w:r>
      <w:r w:rsidRPr="001D7151">
        <w:t xml:space="preserve">» в </w:t>
      </w:r>
      <w:r w:rsidR="008F6496">
        <w:t>окне</w:t>
      </w:r>
      <w:r w:rsidRPr="001D7151">
        <w:t xml:space="preserve"> «</w:t>
      </w:r>
      <w:r w:rsidRPr="001D7151">
        <w:rPr>
          <w:rStyle w:val="16"/>
          <w:rFonts w:ascii="Arial" w:hAnsi="Arial"/>
          <w:i w:val="0"/>
          <w:spacing w:val="0"/>
          <w:szCs w:val="20"/>
        </w:rPr>
        <w:t>Учет договоров</w:t>
      </w:r>
      <w:r w:rsidRPr="001D7151">
        <w:t xml:space="preserve">» с помощью </w:t>
      </w:r>
      <w:r w:rsidR="008F6496">
        <w:t xml:space="preserve">пункта </w:t>
      </w:r>
      <w:r w:rsidRPr="001D7151">
        <w:t>контекстного меню (</w:t>
      </w:r>
      <w:r w:rsidRPr="001D7151">
        <w:fldChar w:fldCharType="begin"/>
      </w:r>
      <w:r w:rsidRPr="001D7151">
        <w:instrText xml:space="preserve"> REF _Ref383777428 \h  \* MERGEFORMAT </w:instrText>
      </w:r>
      <w:r w:rsidRPr="001D7151">
        <w:fldChar w:fldCharType="separate"/>
      </w:r>
      <w:r w:rsidR="00B70E4F">
        <w:t>Рисунок 10</w:t>
      </w:r>
      <w:r w:rsidRPr="001D7151">
        <w:fldChar w:fldCharType="end"/>
      </w:r>
      <w:r w:rsidRPr="001D7151">
        <w:t>).</w:t>
      </w:r>
    </w:p>
    <w:p w:rsidR="00B8516A" w:rsidRPr="000E706C" w:rsidRDefault="00B8516A" w:rsidP="00B8516A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0F68A2D6" wp14:editId="3C3BB0D4">
            <wp:extent cx="6152515" cy="1394460"/>
            <wp:effectExtent l="19050" t="19050" r="19685" b="15240"/>
            <wp:docPr id="1439" name="Рисунок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9446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8516A" w:rsidRDefault="00B8516A" w:rsidP="00B8516A">
      <w:pPr>
        <w:pStyle w:val="phfiguretitle"/>
      </w:pPr>
      <w:bookmarkStart w:id="34" w:name="_Ref383777428"/>
      <w:r>
        <w:t>Рисунок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10</w:t>
      </w:r>
      <w:r w:rsidR="00E378EE">
        <w:rPr>
          <w:noProof/>
        </w:rPr>
        <w:fldChar w:fldCharType="end"/>
      </w:r>
      <w:bookmarkEnd w:id="34"/>
      <w:r w:rsidRPr="000E706C">
        <w:t xml:space="preserve"> – Контекстное меню области </w:t>
      </w:r>
      <w:r>
        <w:t>«</w:t>
      </w:r>
      <w:r w:rsidRPr="000E706C">
        <w:t>Состав договора</w:t>
      </w:r>
      <w:r>
        <w:t>»</w:t>
      </w:r>
      <w:r w:rsidRPr="000E706C">
        <w:t xml:space="preserve"> окна </w:t>
      </w:r>
      <w:r>
        <w:t>«</w:t>
      </w:r>
      <w:r w:rsidRPr="000E706C">
        <w:t>Учет договоров</w:t>
      </w:r>
      <w:r>
        <w:t>»</w:t>
      </w:r>
      <w:r w:rsidRPr="000E706C">
        <w:t>.</w:t>
      </w:r>
    </w:p>
    <w:p w:rsidR="001D7151" w:rsidRPr="000E706C" w:rsidRDefault="001D7151" w:rsidP="001D7151">
      <w:pPr>
        <w:pStyle w:val="40"/>
        <w:rPr>
          <w:rFonts w:cs="Arial"/>
        </w:rPr>
      </w:pPr>
      <w:bookmarkStart w:id="35" w:name="_Toc395625425"/>
      <w:bookmarkStart w:id="36" w:name="_Toc395625524"/>
      <w:bookmarkStart w:id="37" w:name="_Toc534876845"/>
      <w:r w:rsidRPr="000E706C">
        <w:rPr>
          <w:rFonts w:cs="Arial"/>
        </w:rPr>
        <w:t>С юридическими лицами</w:t>
      </w:r>
      <w:bookmarkEnd w:id="35"/>
      <w:bookmarkEnd w:id="36"/>
      <w:bookmarkEnd w:id="37"/>
    </w:p>
    <w:p w:rsidR="001D7151" w:rsidRPr="000E706C" w:rsidRDefault="001D7151" w:rsidP="001D7151">
      <w:pPr>
        <w:pStyle w:val="phnormal"/>
      </w:pPr>
      <w:r w:rsidRPr="000E706C">
        <w:t>Договор заключается с организацией на предмет оказания услуг ее сотрудникам. В договоре указывается перечень пациентов (сотрудников) и оказываемых услуг, которые опла</w:t>
      </w:r>
      <w:r w:rsidR="008F6496">
        <w:t>чивает</w:t>
      </w:r>
      <w:r w:rsidRPr="000E706C">
        <w:t xml:space="preserve"> организация.</w:t>
      </w:r>
    </w:p>
    <w:p w:rsidR="001D7151" w:rsidRPr="000E706C" w:rsidRDefault="001D7151" w:rsidP="001D7151">
      <w:pPr>
        <w:pStyle w:val="phnormal"/>
      </w:pPr>
      <w:r w:rsidRPr="000E706C">
        <w:rPr>
          <w:b/>
        </w:rPr>
        <w:t>Примечание</w:t>
      </w:r>
      <w:r>
        <w:t xml:space="preserve"> – </w:t>
      </w:r>
      <w:r w:rsidRPr="000E706C">
        <w:t>Без договора с юр</w:t>
      </w:r>
      <w:r w:rsidR="008F6496">
        <w:t xml:space="preserve">идическим лицом регистратор не </w:t>
      </w:r>
      <w:r w:rsidRPr="000E706C">
        <w:t>может записывать пациентов на услуги, оплачиваемые организацией.</w:t>
      </w:r>
    </w:p>
    <w:p w:rsidR="001D7151" w:rsidRPr="000E706C" w:rsidRDefault="001D7151" w:rsidP="008F6496">
      <w:pPr>
        <w:pStyle w:val="phlistitemizedtitle"/>
      </w:pPr>
      <w:r w:rsidRPr="000E706C">
        <w:t xml:space="preserve">Схема работы </w:t>
      </w:r>
      <w:r>
        <w:t>МО</w:t>
      </w:r>
      <w:r w:rsidRPr="000E706C">
        <w:t xml:space="preserve"> по договорам с юридическими лицами:</w:t>
      </w:r>
    </w:p>
    <w:p w:rsidR="001D7151" w:rsidRPr="006B6470" w:rsidRDefault="001D7151" w:rsidP="008E4436">
      <w:pPr>
        <w:pStyle w:val="phlistitemized1"/>
      </w:pPr>
      <w:r w:rsidRPr="006B6470">
        <w:t>МО заключает договор с юридическим лицом на конкретного пациента и на конкретные услуги. Экономист создает договор в Системе, заполняет спецификацию договора с созданием направления. В направлении указывает лимит, равный стоимости услуг. В заголовке договора указывает 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Договор закрыт для новых направлений</w:t>
      </w:r>
      <w:r w:rsidRPr="006B6470">
        <w:t xml:space="preserve">». </w:t>
      </w:r>
      <w:r w:rsidR="008F6496">
        <w:t>В этом случае</w:t>
      </w:r>
      <w:r w:rsidRPr="006B6470">
        <w:t xml:space="preserve"> регистратор сможет записать по договору только конкретного пациента, не превышая лимита ответственности по направлению;</w:t>
      </w:r>
    </w:p>
    <w:p w:rsidR="001D7151" w:rsidRPr="006B6470" w:rsidRDefault="001D7151" w:rsidP="008E4436">
      <w:pPr>
        <w:pStyle w:val="phlistitemized1"/>
      </w:pPr>
      <w:r w:rsidRPr="006B6470">
        <w:t>МО заключает договор с юридическим лицом с приложенным перечнем пациентов (сотрудников организации), какие услуги им будут оказаны – неизвестно. Экономист создает договор в Системе</w:t>
      </w:r>
      <w:r w:rsidR="000D1975">
        <w:t xml:space="preserve"> и</w:t>
      </w:r>
      <w:r w:rsidRPr="006B6470">
        <w:t xml:space="preserve"> создает направления на каждого пациента из перечня, лимит оставляет незаполненным. В заголовке договора указывает 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Договор закрыт для новых направлений</w:t>
      </w:r>
      <w:r w:rsidRPr="006B6470">
        <w:t xml:space="preserve">». </w:t>
      </w:r>
      <w:r w:rsidR="008F6496">
        <w:t>В этом случае</w:t>
      </w:r>
      <w:r w:rsidRPr="006B6470">
        <w:t xml:space="preserve"> регистратор записывает пациентов, выбирая созданные экономистом направления. Пациентов, не</w:t>
      </w:r>
      <w:r w:rsidR="008F6496">
        <w:t xml:space="preserve"> </w:t>
      </w:r>
      <w:r w:rsidRPr="006B6470">
        <w:t xml:space="preserve">включенных в перечень, </w:t>
      </w:r>
      <w:r w:rsidR="008F6496">
        <w:t xml:space="preserve">регистратор не </w:t>
      </w:r>
      <w:r w:rsidRPr="006B6470">
        <w:t>может записать по этому договору;</w:t>
      </w:r>
    </w:p>
    <w:p w:rsidR="001D7151" w:rsidRPr="000E706C" w:rsidRDefault="001D7151" w:rsidP="008E4436">
      <w:pPr>
        <w:pStyle w:val="phlistitemized1"/>
      </w:pPr>
      <w:r w:rsidRPr="000E706C">
        <w:t xml:space="preserve">договор с юридическим лицом заключается с указанием перечня пациентов. На каждого пациента установлен лимит оплаты. Схема аналогична второй. Экономист создает направления на каждого пациента, но указывает сумму лимита. </w:t>
      </w:r>
      <w:r w:rsidR="00446DAF">
        <w:t>В этом случае</w:t>
      </w:r>
      <w:r w:rsidRPr="000E706C">
        <w:t xml:space="preserve"> регистратор не может записать </w:t>
      </w:r>
      <w:r w:rsidR="00446DAF">
        <w:t xml:space="preserve">пациентов </w:t>
      </w:r>
      <w:r w:rsidRPr="000E706C">
        <w:t>на услуги, суммарная стоимость которых превышает лимит;</w:t>
      </w:r>
    </w:p>
    <w:p w:rsidR="001D7151" w:rsidRPr="006B6470" w:rsidRDefault="001D7151" w:rsidP="008E4436">
      <w:pPr>
        <w:pStyle w:val="phlistitemized1"/>
      </w:pPr>
      <w:r w:rsidRPr="006B6470">
        <w:lastRenderedPageBreak/>
        <w:t>МО заключает договор с юридическим лицом без перечня пациентов и услуг. Либо организация заплатит за всех, либо нужно каждый раз ей звонить и уточнять. Экономист создает договор с юридическим лицом, в заголовке указывает 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Договор открыт для новых направлений</w:t>
      </w:r>
      <w:r w:rsidRPr="006B6470">
        <w:t xml:space="preserve">». </w:t>
      </w:r>
      <w:r w:rsidR="00446DAF">
        <w:t>В этом случае</w:t>
      </w:r>
      <w:r w:rsidRPr="006B6470">
        <w:t xml:space="preserve"> регистратор может создать направления для любого пациента и записать его на любые услуги.</w:t>
      </w:r>
    </w:p>
    <w:p w:rsidR="001D7151" w:rsidRPr="001D7151" w:rsidRDefault="00446DAF" w:rsidP="001D7151">
      <w:pPr>
        <w:pStyle w:val="phnormal"/>
      </w:pPr>
      <w:r w:rsidRPr="00446DAF">
        <w:rPr>
          <w:b/>
        </w:rPr>
        <w:t>Примечание</w:t>
      </w:r>
      <w:r>
        <w:t xml:space="preserve"> – </w:t>
      </w:r>
      <w:r w:rsidR="001D7151" w:rsidRPr="001D7151">
        <w:t>При добавлении договора с юридическими лицами при заполнении формы добавления</w:t>
      </w:r>
      <w:r>
        <w:t xml:space="preserve"> в поле</w:t>
      </w:r>
      <w:r w:rsidR="001D7151" w:rsidRPr="001D7151">
        <w:t xml:space="preserve"> «</w:t>
      </w:r>
      <w:r w:rsidR="001D7151" w:rsidRPr="001D7151">
        <w:rPr>
          <w:rStyle w:val="16"/>
          <w:rFonts w:ascii="Arial" w:hAnsi="Arial"/>
          <w:i w:val="0"/>
          <w:spacing w:val="0"/>
          <w:szCs w:val="20"/>
        </w:rPr>
        <w:t>Контрагент</w:t>
      </w:r>
      <w:r w:rsidR="001D7151" w:rsidRPr="001D7151">
        <w:t>» обязательно указывается юридическое лицо.</w:t>
      </w:r>
    </w:p>
    <w:p w:rsidR="001D7151" w:rsidRDefault="001D7151" w:rsidP="0033562E">
      <w:pPr>
        <w:pStyle w:val="2"/>
      </w:pPr>
      <w:bookmarkStart w:id="38" w:name="_Toc56794387"/>
      <w:r>
        <w:t>Прайс-листы</w:t>
      </w:r>
      <w:bookmarkEnd w:id="38"/>
    </w:p>
    <w:p w:rsidR="001D7151" w:rsidRPr="006B6470" w:rsidRDefault="001D7151" w:rsidP="006B6470">
      <w:pPr>
        <w:pStyle w:val="phnormal"/>
      </w:pPr>
      <w:r w:rsidRPr="006B6470">
        <w:t>Прайс-лист представляет собой список услуг с указанием цен первичного и повторного оказания услуги на заданную дату. Он предназначен для автоматизации расчета цен и сумм в амбулаторных талонах, договорах, кассе и др.</w:t>
      </w:r>
    </w:p>
    <w:p w:rsidR="001D7151" w:rsidRPr="006B6470" w:rsidRDefault="001D7151" w:rsidP="006B6470">
      <w:pPr>
        <w:pStyle w:val="phnormal"/>
      </w:pPr>
      <w:r w:rsidRPr="006B6470">
        <w:t>Перейдите в пункт главного меню 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Настройки</w:t>
      </w:r>
      <w:r w:rsidRPr="006B6470">
        <w:t xml:space="preserve">/ </w:t>
      </w:r>
      <w:r w:rsidRPr="006B6470">
        <w:rPr>
          <w:rStyle w:val="16"/>
          <w:rFonts w:ascii="Arial" w:hAnsi="Arial"/>
          <w:i w:val="0"/>
          <w:spacing w:val="0"/>
          <w:szCs w:val="20"/>
        </w:rPr>
        <w:t>Настройка платных услуг</w:t>
      </w:r>
      <w:r w:rsidRPr="006B6470">
        <w:t xml:space="preserve">/ </w:t>
      </w:r>
      <w:r w:rsidRPr="006B6470">
        <w:rPr>
          <w:rStyle w:val="16"/>
          <w:rFonts w:ascii="Arial" w:hAnsi="Arial"/>
          <w:i w:val="0"/>
          <w:spacing w:val="0"/>
          <w:szCs w:val="20"/>
        </w:rPr>
        <w:t>Прайс-листы</w:t>
      </w:r>
      <w:r w:rsidRPr="006B6470">
        <w:t>». Откроется окно (</w:t>
      </w:r>
      <w:r w:rsidRPr="006B6470">
        <w:fldChar w:fldCharType="begin"/>
      </w:r>
      <w:r w:rsidRPr="006B6470">
        <w:instrText xml:space="preserve"> REF _Ref487190316 \h  \* MERGEFORMAT </w:instrText>
      </w:r>
      <w:r w:rsidRPr="006B6470">
        <w:fldChar w:fldCharType="separate"/>
      </w:r>
      <w:r w:rsidR="00B70E4F">
        <w:t>Рисунок 11</w:t>
      </w:r>
      <w:r w:rsidRPr="006B6470">
        <w:fldChar w:fldCharType="end"/>
      </w:r>
      <w:r w:rsidRPr="006B6470">
        <w:t>).</w:t>
      </w:r>
    </w:p>
    <w:p w:rsidR="001D7151" w:rsidRPr="000E706C" w:rsidRDefault="006C2C65" w:rsidP="001D7151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7319C656" wp14:editId="3EDAD87D">
            <wp:extent cx="6152515" cy="3855720"/>
            <wp:effectExtent l="19050" t="19050" r="19685" b="1143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55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7151" w:rsidRPr="000E706C" w:rsidRDefault="001D7151" w:rsidP="001D7151">
      <w:pPr>
        <w:pStyle w:val="phfiguretitle"/>
      </w:pPr>
      <w:bookmarkStart w:id="39" w:name="_Ref487190316"/>
      <w:r>
        <w:t>Рисунок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11</w:t>
      </w:r>
      <w:r w:rsidR="00E378EE">
        <w:rPr>
          <w:noProof/>
        </w:rPr>
        <w:fldChar w:fldCharType="end"/>
      </w:r>
      <w:bookmarkEnd w:id="39"/>
      <w:r w:rsidRPr="000E706C">
        <w:t xml:space="preserve"> – Окно </w:t>
      </w:r>
      <w:r>
        <w:t>«</w:t>
      </w:r>
      <w:r w:rsidRPr="000E706C">
        <w:t>Прайс-листы</w:t>
      </w:r>
      <w:r>
        <w:t>»</w:t>
      </w:r>
    </w:p>
    <w:p w:rsidR="001D7151" w:rsidRPr="000E706C" w:rsidRDefault="001D7151" w:rsidP="006C2C65">
      <w:pPr>
        <w:pStyle w:val="phlistitemizedtitle"/>
      </w:pPr>
      <w:r w:rsidRPr="000E706C">
        <w:t>Окно состоит из трех областей:</w:t>
      </w:r>
    </w:p>
    <w:p w:rsidR="001D7151" w:rsidRPr="006B6470" w:rsidRDefault="001D7151" w:rsidP="008E4436">
      <w:pPr>
        <w:pStyle w:val="phlistitemized1"/>
      </w:pPr>
      <w:r w:rsidRPr="006B6470">
        <w:t>«</w:t>
      </w:r>
      <w:r w:rsidRPr="0033562E">
        <w:rPr>
          <w:rStyle w:val="16"/>
          <w:rFonts w:ascii="Arial" w:hAnsi="Arial"/>
          <w:i w:val="0"/>
          <w:spacing w:val="0"/>
          <w:szCs w:val="20"/>
        </w:rPr>
        <w:t>Каталоги</w:t>
      </w:r>
      <w:r w:rsidRPr="006B6470">
        <w:t xml:space="preserve">» – </w:t>
      </w:r>
      <w:r w:rsidRPr="0033562E">
        <w:t>возможность</w:t>
      </w:r>
      <w:r w:rsidRPr="006B6470">
        <w:t xml:space="preserve"> выбора прайс-листа из каталога;</w:t>
      </w:r>
    </w:p>
    <w:p w:rsidR="001D7151" w:rsidRPr="006B6470" w:rsidRDefault="001D7151" w:rsidP="008E4436">
      <w:pPr>
        <w:pStyle w:val="phlistitemized1"/>
      </w:pPr>
      <w:r w:rsidRPr="006B6470">
        <w:lastRenderedPageBreak/>
        <w:t>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Прайс-листы</w:t>
      </w:r>
      <w:r w:rsidRPr="006B6470">
        <w:t>» – список прайс-листов;</w:t>
      </w:r>
    </w:p>
    <w:p w:rsidR="001D7151" w:rsidRPr="000E706C" w:rsidRDefault="001D7151" w:rsidP="008E4436">
      <w:pPr>
        <w:pStyle w:val="phlistitemized1"/>
      </w:pPr>
      <w:r w:rsidRPr="006B6470">
        <w:t>«</w:t>
      </w:r>
      <w:r w:rsidRPr="006B6470">
        <w:rPr>
          <w:rStyle w:val="16"/>
          <w:rFonts w:ascii="Arial" w:hAnsi="Arial"/>
          <w:i w:val="0"/>
          <w:spacing w:val="0"/>
          <w:szCs w:val="20"/>
        </w:rPr>
        <w:t>Услуги в прайс-листе</w:t>
      </w:r>
      <w:r w:rsidRPr="006B6470">
        <w:t>» – перечень услуг в выбранном прайс-листе</w:t>
      </w:r>
      <w:r w:rsidRPr="000E706C">
        <w:t>.</w:t>
      </w:r>
    </w:p>
    <w:p w:rsidR="001D7151" w:rsidRPr="000E706C" w:rsidRDefault="001D7151" w:rsidP="004745EA">
      <w:pPr>
        <w:pStyle w:val="3"/>
      </w:pPr>
      <w:bookmarkStart w:id="40" w:name="_Toc534876823"/>
      <w:bookmarkStart w:id="41" w:name="_Toc56794388"/>
      <w:r w:rsidRPr="000E706C">
        <w:t>Добавление прайс-листа</w:t>
      </w:r>
      <w:bookmarkEnd w:id="40"/>
      <w:bookmarkEnd w:id="41"/>
    </w:p>
    <w:p w:rsidR="001D7151" w:rsidRPr="006B6470" w:rsidRDefault="001D7151" w:rsidP="006B6470">
      <w:pPr>
        <w:pStyle w:val="phnormal"/>
      </w:pPr>
      <w:r w:rsidRPr="006B6470">
        <w:t xml:space="preserve">Для добавления прайс-листа </w:t>
      </w:r>
      <w:r w:rsidR="00131E15">
        <w:t>выберите пункт контекстного меню</w:t>
      </w:r>
      <w:r w:rsidRPr="006B6470">
        <w:t xml:space="preserve"> 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Добавить</w:t>
      </w:r>
      <w:r w:rsidRPr="006B6470">
        <w:t>» в области 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Прайс-листы</w:t>
      </w:r>
      <w:r w:rsidRPr="006B6470">
        <w:t>». Откроется окно (</w:t>
      </w:r>
      <w:r w:rsidRPr="006B6470">
        <w:fldChar w:fldCharType="begin"/>
      </w:r>
      <w:r w:rsidRPr="006B6470">
        <w:instrText xml:space="preserve"> REF _Ref384029793 \h  \* MERGEFORMAT </w:instrText>
      </w:r>
      <w:r w:rsidRPr="006B6470">
        <w:fldChar w:fldCharType="separate"/>
      </w:r>
      <w:r w:rsidR="00B70E4F">
        <w:t>Рисунок 12</w:t>
      </w:r>
      <w:r w:rsidRPr="006B6470">
        <w:fldChar w:fldCharType="end"/>
      </w:r>
      <w:r w:rsidRPr="006B6470">
        <w:t>).</w:t>
      </w:r>
    </w:p>
    <w:p w:rsidR="001D7151" w:rsidRPr="000E706C" w:rsidRDefault="001D7151" w:rsidP="001D7151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3B98E3B9" wp14:editId="73650386">
            <wp:extent cx="4124325" cy="2447925"/>
            <wp:effectExtent l="19050" t="19050" r="28575" b="28575"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4479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D7151" w:rsidRPr="000E706C" w:rsidRDefault="001D7151" w:rsidP="001D7151">
      <w:pPr>
        <w:pStyle w:val="phfiguretitle"/>
      </w:pPr>
      <w:bookmarkStart w:id="42" w:name="_Ref384029793"/>
      <w:r>
        <w:t>Рисунок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12</w:t>
      </w:r>
      <w:r w:rsidR="00E378EE">
        <w:rPr>
          <w:noProof/>
        </w:rPr>
        <w:fldChar w:fldCharType="end"/>
      </w:r>
      <w:bookmarkEnd w:id="42"/>
      <w:r w:rsidRPr="000E706C">
        <w:t xml:space="preserve"> – Окно </w:t>
      </w:r>
      <w:r>
        <w:t>«</w:t>
      </w:r>
      <w:r w:rsidRPr="000E706C">
        <w:t>Прайс-лист: добавление</w:t>
      </w:r>
      <w:r>
        <w:t>»</w:t>
      </w:r>
    </w:p>
    <w:p w:rsidR="001D7151" w:rsidRPr="000E706C" w:rsidRDefault="001D7151" w:rsidP="001D7151">
      <w:pPr>
        <w:pStyle w:val="phlistitemizedtitle"/>
      </w:pPr>
      <w:r w:rsidRPr="000E706C">
        <w:t>Заполните поля:</w:t>
      </w:r>
    </w:p>
    <w:p w:rsidR="001D7151" w:rsidRPr="006B6470" w:rsidRDefault="001D7151" w:rsidP="008E4436">
      <w:pPr>
        <w:pStyle w:val="phlistitemized1"/>
      </w:pPr>
      <w:r>
        <w:t>«</w:t>
      </w:r>
      <w:r w:rsidRPr="004745EA">
        <w:rPr>
          <w:rStyle w:val="16"/>
          <w:rFonts w:ascii="Arial" w:hAnsi="Arial"/>
          <w:i w:val="0"/>
          <w:spacing w:val="0"/>
          <w:szCs w:val="20"/>
        </w:rPr>
        <w:t>Код</w:t>
      </w:r>
      <w:r w:rsidRPr="006B6470">
        <w:t xml:space="preserve">» – </w:t>
      </w:r>
      <w:r w:rsidRPr="004745EA">
        <w:t>укажите</w:t>
      </w:r>
      <w:r w:rsidRPr="006B6470">
        <w:t xml:space="preserve"> код прайс-листа;</w:t>
      </w:r>
    </w:p>
    <w:p w:rsidR="001D7151" w:rsidRPr="006B6470" w:rsidRDefault="001D7151" w:rsidP="008E4436">
      <w:pPr>
        <w:pStyle w:val="phlistitemized1"/>
      </w:pPr>
      <w:r w:rsidRPr="006B6470">
        <w:t>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Наименование</w:t>
      </w:r>
      <w:r w:rsidRPr="006B6470">
        <w:t>» – укажите наименование прайс-листа;</w:t>
      </w:r>
    </w:p>
    <w:p w:rsidR="001D7151" w:rsidRPr="006B6470" w:rsidRDefault="001D7151" w:rsidP="008E4436">
      <w:pPr>
        <w:pStyle w:val="phlistitemized1"/>
      </w:pPr>
      <w:r w:rsidRPr="006B6470">
        <w:t>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Организация</w:t>
      </w:r>
      <w:r w:rsidRPr="006B6470">
        <w:t xml:space="preserve">» – </w:t>
      </w:r>
      <w:r w:rsidR="006C2C65">
        <w:t xml:space="preserve">укажите организацию, </w:t>
      </w:r>
      <w:r w:rsidRPr="006B6470">
        <w:t>если прайс-лист действует только для определенной организации (если с ней за</w:t>
      </w:r>
      <w:r w:rsidR="006C2C65">
        <w:t>ключен договор)</w:t>
      </w:r>
      <w:r w:rsidRPr="006B6470">
        <w:t xml:space="preserve">. </w:t>
      </w:r>
      <w:r w:rsidR="000D1975">
        <w:t>Нажмите на кнопку</w:t>
      </w:r>
      <w:r w:rsidRPr="006B6470">
        <w:t xml:space="preserve"> </w:t>
      </w:r>
      <w:r w:rsidRPr="006B6470">
        <w:rPr>
          <w:noProof/>
          <w:lang w:eastAsia="ru-RU"/>
        </w:rPr>
        <w:drawing>
          <wp:inline distT="0" distB="0" distL="0" distR="0" wp14:anchorId="3FF76C11" wp14:editId="11F98F49">
            <wp:extent cx="190500" cy="220980"/>
            <wp:effectExtent l="19050" t="19050" r="19050" b="26670"/>
            <wp:docPr id="1648" name="Рисунок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098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6470">
        <w:t>. Откроется окно 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Контрагенты: юридические лица</w:t>
      </w:r>
      <w:r w:rsidRPr="006B6470">
        <w:t>»</w:t>
      </w:r>
      <w:r w:rsidR="00131E15">
        <w:t>. Установите «флажок» напротив нужного значения</w:t>
      </w:r>
      <w:r w:rsidR="00042E82">
        <w:t xml:space="preserve"> </w:t>
      </w:r>
      <w:r w:rsidR="00131E15">
        <w:t>и нажмите на кнопку «ОК»</w:t>
      </w:r>
      <w:r w:rsidRPr="006B6470">
        <w:t>;</w:t>
      </w:r>
    </w:p>
    <w:p w:rsidR="001D7151" w:rsidRPr="006B6470" w:rsidRDefault="001D7151" w:rsidP="008E4436">
      <w:pPr>
        <w:pStyle w:val="phlistitemized1"/>
      </w:pPr>
      <w:r w:rsidRPr="006B6470">
        <w:t>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Вид оплаты</w:t>
      </w:r>
      <w:r w:rsidRPr="006B6470">
        <w:t xml:space="preserve">» – </w:t>
      </w:r>
      <w:r w:rsidR="006C2C65" w:rsidRPr="006B6470">
        <w:t xml:space="preserve">выберите значение из выпадающего списка с помощью кнопки </w:t>
      </w:r>
      <w:r w:rsidR="006C2C65" w:rsidRPr="006B6470">
        <w:rPr>
          <w:noProof/>
          <w:lang w:eastAsia="ru-RU"/>
        </w:rPr>
        <w:drawing>
          <wp:inline distT="0" distB="0" distL="0" distR="0" wp14:anchorId="03AA4D5A" wp14:editId="376632FD">
            <wp:extent cx="208915" cy="227330"/>
            <wp:effectExtent l="19050" t="19050" r="19685" b="20320"/>
            <wp:docPr id="1647" name="Рисунок 1647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2733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C2C65">
        <w:t xml:space="preserve">, </w:t>
      </w:r>
      <w:r w:rsidRPr="006B6470">
        <w:t>если прайс-лист используется для расчета цен по определенному виду о</w:t>
      </w:r>
      <w:r w:rsidR="006C2C65">
        <w:t>платы</w:t>
      </w:r>
      <w:r w:rsidRPr="006B6470">
        <w:t>;</w:t>
      </w:r>
    </w:p>
    <w:p w:rsidR="001D7151" w:rsidRPr="006B6470" w:rsidRDefault="001D7151" w:rsidP="008E4436">
      <w:pPr>
        <w:pStyle w:val="phlistitemized1"/>
      </w:pPr>
      <w:r w:rsidRPr="006B6470">
        <w:t>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Коммерческий</w:t>
      </w:r>
      <w:r w:rsidRPr="006B6470">
        <w:t>» – установите «флажок», если прайс-лист используется для расчета цен по коммерческому виду оплаты;</w:t>
      </w:r>
    </w:p>
    <w:p w:rsidR="001D7151" w:rsidRPr="006B6470" w:rsidRDefault="001D7151" w:rsidP="008E4436">
      <w:pPr>
        <w:pStyle w:val="phlistitemized1"/>
      </w:pPr>
      <w:r w:rsidRPr="006B6470">
        <w:t>«</w:t>
      </w:r>
      <w:r w:rsidRPr="006B6470">
        <w:rPr>
          <w:rStyle w:val="16"/>
          <w:rFonts w:ascii="Arial" w:hAnsi="Arial"/>
          <w:i w:val="0"/>
          <w:spacing w:val="0"/>
          <w:szCs w:val="20"/>
        </w:rPr>
        <w:t>Составлено</w:t>
      </w:r>
      <w:r w:rsidRPr="006B6470">
        <w:t xml:space="preserve">» – укажите дату составления прайс-листа с помощью календаря </w:t>
      </w:r>
      <w:r w:rsidRPr="006B6470">
        <w:rPr>
          <w:noProof/>
          <w:lang w:eastAsia="ru-RU"/>
        </w:rPr>
        <w:drawing>
          <wp:inline distT="0" distB="0" distL="0" distR="0" wp14:anchorId="6AA77405" wp14:editId="351AD4F6">
            <wp:extent cx="202565" cy="202565"/>
            <wp:effectExtent l="19050" t="19050" r="26035" b="26035"/>
            <wp:docPr id="1646" name="Рисунок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6470">
        <w:t>;</w:t>
      </w:r>
    </w:p>
    <w:p w:rsidR="001D7151" w:rsidRPr="006B6470" w:rsidRDefault="001D7151" w:rsidP="008E4436">
      <w:pPr>
        <w:pStyle w:val="phlistitemized1"/>
      </w:pPr>
      <w:r w:rsidRPr="006B6470">
        <w:lastRenderedPageBreak/>
        <w:t>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Действует с», «по</w:t>
      </w:r>
      <w:r w:rsidRPr="006B6470">
        <w:t xml:space="preserve">» – укажите период действия прайс-листа с помощью календаря </w:t>
      </w:r>
      <w:r w:rsidRPr="006B6470">
        <w:rPr>
          <w:noProof/>
          <w:lang w:eastAsia="ru-RU"/>
        </w:rPr>
        <w:drawing>
          <wp:inline distT="0" distB="0" distL="0" distR="0" wp14:anchorId="05BB21C8" wp14:editId="770B9EF0">
            <wp:extent cx="202565" cy="202565"/>
            <wp:effectExtent l="19050" t="19050" r="26035" b="26035"/>
            <wp:docPr id="1645" name="Рисунок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6470">
        <w:t>;</w:t>
      </w:r>
    </w:p>
    <w:p w:rsidR="001D7151" w:rsidRPr="006B6470" w:rsidRDefault="001D7151" w:rsidP="008E4436">
      <w:pPr>
        <w:pStyle w:val="phlistitemized1"/>
      </w:pPr>
      <w:r w:rsidRPr="006B6470">
        <w:t>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Подразделение</w:t>
      </w:r>
      <w:r w:rsidRPr="006B6470">
        <w:t xml:space="preserve">» – выберите подразделение из выпадающего списка с помощью кнопки </w:t>
      </w:r>
      <w:r w:rsidRPr="006B6470">
        <w:rPr>
          <w:noProof/>
          <w:lang w:eastAsia="ru-RU"/>
        </w:rPr>
        <w:drawing>
          <wp:inline distT="0" distB="0" distL="0" distR="0" wp14:anchorId="2ED03171" wp14:editId="04057DB1">
            <wp:extent cx="208915" cy="227330"/>
            <wp:effectExtent l="19050" t="19050" r="19685" b="20320"/>
            <wp:docPr id="1644" name="Рисунок 1644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2733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6470">
        <w:t>. При записи пациента на услугу цена подбира</w:t>
      </w:r>
      <w:r w:rsidR="006C2C65">
        <w:t>ется</w:t>
      </w:r>
      <w:r w:rsidRPr="006B6470">
        <w:t xml:space="preserve"> с учетом подразделения, к которому относится кабинет, </w:t>
      </w:r>
      <w:r w:rsidR="006C2C65">
        <w:t>в который</w:t>
      </w:r>
      <w:r w:rsidRPr="006B6470">
        <w:t xml:space="preserve"> производится запись. Если подразделение в прайс-листе не указано, цены из этого прайс-листа действ</w:t>
      </w:r>
      <w:r w:rsidR="006C2C65">
        <w:t>уют</w:t>
      </w:r>
      <w:r w:rsidRPr="006B6470">
        <w:t xml:space="preserve"> при записи на услугу в кабинеты всех подразделений текущей МО.</w:t>
      </w:r>
    </w:p>
    <w:p w:rsidR="001D7151" w:rsidRPr="006B6470" w:rsidRDefault="001D7151" w:rsidP="006B6470">
      <w:pPr>
        <w:pStyle w:val="phnormal"/>
      </w:pPr>
      <w:r w:rsidRPr="006B6470">
        <w:t xml:space="preserve">После заполнения полей </w:t>
      </w:r>
      <w:r w:rsidR="000D1975">
        <w:t>нажмите на кнопку</w:t>
      </w:r>
      <w:r w:rsidRPr="006B6470">
        <w:t xml:space="preserve"> «ОК».</w:t>
      </w:r>
    </w:p>
    <w:p w:rsidR="001D7151" w:rsidRPr="006B6470" w:rsidRDefault="001D7151" w:rsidP="006B6470">
      <w:pPr>
        <w:pStyle w:val="phnormal"/>
      </w:pPr>
      <w:r w:rsidRPr="006B6470">
        <w:t xml:space="preserve">Для копирования, редактирования, перемещения, выгрузки в Excel и удаления значений </w:t>
      </w:r>
      <w:r w:rsidR="006C2C65">
        <w:t>выберите соответствующий пункт контекстного меню</w:t>
      </w:r>
      <w:r w:rsidRPr="006B6470">
        <w:t xml:space="preserve"> в области 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Прайс-листы</w:t>
      </w:r>
      <w:r w:rsidRPr="006B6470">
        <w:t>».</w:t>
      </w:r>
    </w:p>
    <w:p w:rsidR="001D7151" w:rsidRPr="000E706C" w:rsidRDefault="001D7151" w:rsidP="006C2C65">
      <w:pPr>
        <w:pStyle w:val="phlistitemizedtitle"/>
      </w:pPr>
      <w:r w:rsidRPr="000E706C">
        <w:rPr>
          <w:b/>
        </w:rPr>
        <w:t>Примечание</w:t>
      </w:r>
      <w:r>
        <w:t xml:space="preserve"> – </w:t>
      </w:r>
      <w:r w:rsidRPr="000E706C">
        <w:t>Алгоритм подбора прайс-листов при записи пациента на услугу работает по совпадению следующих параметров:</w:t>
      </w:r>
    </w:p>
    <w:p w:rsidR="001D7151" w:rsidRPr="000E706C" w:rsidRDefault="001D7151" w:rsidP="008E4436">
      <w:pPr>
        <w:pStyle w:val="phlistitemized1"/>
      </w:pPr>
      <w:r w:rsidRPr="000E706C">
        <w:t>тип оплаты, вид оплаты, контрагент, подразделение;</w:t>
      </w:r>
    </w:p>
    <w:p w:rsidR="001D7151" w:rsidRPr="000E706C" w:rsidRDefault="001D7151" w:rsidP="008E4436">
      <w:pPr>
        <w:pStyle w:val="phlistitemized1"/>
      </w:pPr>
      <w:r w:rsidRPr="000E706C">
        <w:t>тип оплаты, вид оплаты, контрагент (подразделение</w:t>
      </w:r>
      <w:r>
        <w:t xml:space="preserve"> – </w:t>
      </w:r>
      <w:r w:rsidRPr="000E706C">
        <w:t>не указано);</w:t>
      </w:r>
    </w:p>
    <w:p w:rsidR="001D7151" w:rsidRPr="000E706C" w:rsidRDefault="001D7151" w:rsidP="008E4436">
      <w:pPr>
        <w:pStyle w:val="phlistitemized1"/>
      </w:pPr>
      <w:r w:rsidRPr="000E706C">
        <w:t>тип оплаты, вид оплаты (контрагент и подразделение – не указаны);</w:t>
      </w:r>
    </w:p>
    <w:p w:rsidR="001D7151" w:rsidRPr="000E706C" w:rsidRDefault="001D7151" w:rsidP="008E4436">
      <w:pPr>
        <w:pStyle w:val="phlistitemized1"/>
      </w:pPr>
      <w:r w:rsidRPr="000E706C">
        <w:t>тип оплаты, подразделение (контрагент и вид оплаты – не указаны);</w:t>
      </w:r>
    </w:p>
    <w:p w:rsidR="001D7151" w:rsidRPr="000E706C" w:rsidRDefault="001D7151" w:rsidP="008E4436">
      <w:pPr>
        <w:pStyle w:val="phlistitemized1"/>
      </w:pPr>
      <w:r w:rsidRPr="000E706C">
        <w:t>тип оплаты (вид оплаты, контрагент и подразделение – не указаны).</w:t>
      </w:r>
    </w:p>
    <w:p w:rsidR="001D7151" w:rsidRPr="000E706C" w:rsidRDefault="001D7151" w:rsidP="004745EA">
      <w:pPr>
        <w:pStyle w:val="3"/>
      </w:pPr>
      <w:bookmarkStart w:id="43" w:name="_Toc534876824"/>
      <w:bookmarkStart w:id="44" w:name="_Toc56794389"/>
      <w:r w:rsidRPr="000E706C">
        <w:t>Добавление услуг в прайс-лист</w:t>
      </w:r>
      <w:bookmarkEnd w:id="43"/>
      <w:bookmarkEnd w:id="44"/>
    </w:p>
    <w:p w:rsidR="001D7151" w:rsidRPr="006B6470" w:rsidRDefault="001D7151" w:rsidP="006B6470">
      <w:pPr>
        <w:pStyle w:val="phnormal"/>
      </w:pPr>
      <w:r w:rsidRPr="006B6470">
        <w:t>Стоимость услуги вычисляется по прайс-листу, действующему на дату, на которую производится запись пациента на услугу. Для добавления услуги выберите прайс-лист и в области «</w:t>
      </w:r>
      <w:r w:rsidRPr="006B6470">
        <w:rPr>
          <w:rStyle w:val="16"/>
          <w:rFonts w:ascii="Arial" w:hAnsi="Arial"/>
          <w:i w:val="0"/>
          <w:spacing w:val="0"/>
          <w:szCs w:val="20"/>
        </w:rPr>
        <w:t>Услуги в прайс-листе</w:t>
      </w:r>
      <w:r w:rsidRPr="006B6470">
        <w:t xml:space="preserve">» </w:t>
      </w:r>
      <w:r w:rsidR="00131E15">
        <w:t>выберите пункт контекстного меню</w:t>
      </w:r>
      <w:r w:rsidRPr="006B6470">
        <w:t xml:space="preserve"> 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Добавить</w:t>
      </w:r>
      <w:r w:rsidRPr="006B6470">
        <w:t>». Откроется окно (</w:t>
      </w:r>
      <w:r w:rsidRPr="006B6470">
        <w:fldChar w:fldCharType="begin"/>
      </w:r>
      <w:r w:rsidRPr="006B6470">
        <w:instrText xml:space="preserve"> REF _Ref384033760 \h  \* MERGEFORMAT </w:instrText>
      </w:r>
      <w:r w:rsidRPr="006B6470">
        <w:fldChar w:fldCharType="separate"/>
      </w:r>
      <w:r w:rsidR="00B70E4F">
        <w:t>Рисунок 13</w:t>
      </w:r>
      <w:r w:rsidRPr="006B6470">
        <w:fldChar w:fldCharType="end"/>
      </w:r>
      <w:r w:rsidRPr="006B6470">
        <w:t>).</w:t>
      </w:r>
    </w:p>
    <w:p w:rsidR="001E3016" w:rsidRPr="000E706C" w:rsidRDefault="001E3016" w:rsidP="001D7151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340FC735" wp14:editId="5C5A0E73">
            <wp:extent cx="3539490" cy="2177480"/>
            <wp:effectExtent l="19050" t="19050" r="22860" b="1333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38179" cy="21766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7151" w:rsidRPr="000E706C" w:rsidRDefault="001D7151" w:rsidP="001D7151">
      <w:pPr>
        <w:pStyle w:val="phfiguretitle"/>
      </w:pPr>
      <w:bookmarkStart w:id="45" w:name="_Ref384033760"/>
      <w:r>
        <w:t>Рисунок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13</w:t>
      </w:r>
      <w:r w:rsidR="00E378EE">
        <w:rPr>
          <w:noProof/>
        </w:rPr>
        <w:fldChar w:fldCharType="end"/>
      </w:r>
      <w:bookmarkEnd w:id="45"/>
      <w:r w:rsidRPr="000E706C">
        <w:t xml:space="preserve"> – Окно </w:t>
      </w:r>
      <w:r>
        <w:t>«</w:t>
      </w:r>
      <w:r w:rsidRPr="000E706C">
        <w:t>Услуги в прайс-листе: добавление</w:t>
      </w:r>
      <w:r>
        <w:t>»</w:t>
      </w:r>
    </w:p>
    <w:p w:rsidR="001D7151" w:rsidRPr="000E706C" w:rsidRDefault="001D7151" w:rsidP="001E3016">
      <w:pPr>
        <w:pStyle w:val="phlistitemizedtitle"/>
      </w:pPr>
      <w:r w:rsidRPr="000E706C">
        <w:lastRenderedPageBreak/>
        <w:t xml:space="preserve">Заполните </w:t>
      </w:r>
      <w:r w:rsidRPr="001E3016">
        <w:t>поля</w:t>
      </w:r>
      <w:r w:rsidRPr="000E706C">
        <w:t>:</w:t>
      </w:r>
    </w:p>
    <w:p w:rsidR="001D7151" w:rsidRPr="006B6470" w:rsidRDefault="001D7151" w:rsidP="008E4436">
      <w:pPr>
        <w:pStyle w:val="phlistitemized1"/>
      </w:pPr>
      <w:r w:rsidRPr="006B6470">
        <w:t>«</w:t>
      </w:r>
      <w:r w:rsidRPr="006B6470">
        <w:rPr>
          <w:rStyle w:val="16"/>
          <w:rFonts w:ascii="Arial" w:hAnsi="Arial"/>
          <w:i w:val="0"/>
          <w:spacing w:val="0"/>
          <w:szCs w:val="20"/>
        </w:rPr>
        <w:t>Услуга</w:t>
      </w:r>
      <w:r w:rsidRPr="006B6470">
        <w:t xml:space="preserve">» – выберите услугу. </w:t>
      </w:r>
      <w:r w:rsidR="000D1975">
        <w:t>Нажмите на кнопку</w:t>
      </w:r>
      <w:r w:rsidRPr="006B6470">
        <w:t xml:space="preserve"> </w:t>
      </w:r>
      <w:r w:rsidRPr="006B6470">
        <w:rPr>
          <w:noProof/>
          <w:lang w:eastAsia="ru-RU"/>
        </w:rPr>
        <w:drawing>
          <wp:inline distT="0" distB="0" distL="0" distR="0" wp14:anchorId="05E93596" wp14:editId="5EB96CDE">
            <wp:extent cx="190500" cy="220980"/>
            <wp:effectExtent l="19050" t="19050" r="19050" b="26670"/>
            <wp:docPr id="1642" name="Рисунок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098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6470">
        <w:t>. Откроется окно 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МО: оказываемые услуги</w:t>
      </w:r>
      <w:r w:rsidRPr="006B6470">
        <w:t>»</w:t>
      </w:r>
      <w:r w:rsidR="00131E15">
        <w:t>. Установите «флажок» напротив нужного значения</w:t>
      </w:r>
      <w:r w:rsidR="00846064">
        <w:t xml:space="preserve"> </w:t>
      </w:r>
      <w:r w:rsidR="00131E15">
        <w:t>и нажмите на кнопку «ОК»</w:t>
      </w:r>
      <w:r w:rsidRPr="006B6470">
        <w:t>;</w:t>
      </w:r>
    </w:p>
    <w:p w:rsidR="001D7151" w:rsidRPr="006B6470" w:rsidRDefault="001D7151" w:rsidP="008E4436">
      <w:pPr>
        <w:pStyle w:val="phlistitemized1"/>
      </w:pPr>
      <w:r w:rsidRPr="006B6470">
        <w:t>«</w:t>
      </w:r>
      <w:r w:rsidRPr="006B6470">
        <w:rPr>
          <w:rStyle w:val="16"/>
          <w:rFonts w:ascii="Arial" w:hAnsi="Arial"/>
          <w:i w:val="0"/>
          <w:spacing w:val="0"/>
          <w:szCs w:val="20"/>
        </w:rPr>
        <w:t>Цена</w:t>
      </w:r>
      <w:r w:rsidRPr="006B6470">
        <w:t>» – укажите цену услуги;</w:t>
      </w:r>
    </w:p>
    <w:p w:rsidR="001D7151" w:rsidRPr="006B6470" w:rsidRDefault="001D7151" w:rsidP="008E4436">
      <w:pPr>
        <w:pStyle w:val="phlistitemized1"/>
      </w:pPr>
      <w:r w:rsidRPr="006B6470">
        <w:t>«</w:t>
      </w:r>
      <w:r w:rsidRPr="006B6470">
        <w:rPr>
          <w:rStyle w:val="16"/>
          <w:rFonts w:ascii="Arial" w:hAnsi="Arial"/>
          <w:i w:val="0"/>
          <w:spacing w:val="0"/>
          <w:szCs w:val="20"/>
        </w:rPr>
        <w:t>Цена повторного оказания</w:t>
      </w:r>
      <w:r w:rsidRPr="006B6470">
        <w:t>» – укажите цену повторного оказания услуги. Цена повторного оказания устанавливается, если регистратор убрал «флажок» с поля «</w:t>
      </w:r>
      <w:r w:rsidRPr="006B6470">
        <w:rPr>
          <w:rStyle w:val="16"/>
          <w:rFonts w:ascii="Arial" w:hAnsi="Arial"/>
          <w:i w:val="0"/>
          <w:spacing w:val="0"/>
          <w:szCs w:val="20"/>
        </w:rPr>
        <w:t>Первичный прием</w:t>
      </w:r>
      <w:r w:rsidRPr="006B6470">
        <w:t>» с формы записи на услугу;</w:t>
      </w:r>
    </w:p>
    <w:p w:rsidR="001D7151" w:rsidRDefault="001D7151" w:rsidP="008E4436">
      <w:pPr>
        <w:pStyle w:val="phlistitemized1"/>
      </w:pPr>
      <w:r w:rsidRPr="006B6470">
        <w:t>«</w:t>
      </w:r>
      <w:r w:rsidRPr="006B6470">
        <w:rPr>
          <w:rStyle w:val="16"/>
          <w:rFonts w:ascii="Arial" w:hAnsi="Arial"/>
          <w:i w:val="0"/>
          <w:spacing w:val="0"/>
          <w:szCs w:val="20"/>
        </w:rPr>
        <w:t>Себестоимость</w:t>
      </w:r>
      <w:r w:rsidRPr="006B6470">
        <w:t>»</w:t>
      </w:r>
      <w:r w:rsidR="001E3016">
        <w:t xml:space="preserve"> – укажите себестоимость услуги;</w:t>
      </w:r>
    </w:p>
    <w:p w:rsidR="001E3016" w:rsidRDefault="001E3016" w:rsidP="008E4436">
      <w:pPr>
        <w:pStyle w:val="phlistitemized1"/>
      </w:pPr>
      <w:r>
        <w:t>«Приоритет стоимости» – установите переключатель в нужное положение («По званию», «По категории»</w:t>
      </w:r>
      <w:r w:rsidR="00A5797F">
        <w:t>)</w:t>
      </w:r>
      <w:r>
        <w:t>;</w:t>
      </w:r>
    </w:p>
    <w:p w:rsidR="001E3016" w:rsidRDefault="00601918" w:rsidP="008E4436">
      <w:pPr>
        <w:pStyle w:val="phlistitemized1"/>
      </w:pPr>
      <w:r>
        <w:t xml:space="preserve">«Категории» – нажмите на кнопку </w:t>
      </w:r>
      <w:r>
        <w:rPr>
          <w:noProof/>
          <w:lang w:eastAsia="ru-RU"/>
        </w:rPr>
        <w:drawing>
          <wp:inline distT="0" distB="0" distL="0" distR="0" wp14:anchorId="66AB5A23" wp14:editId="56ADE5E7">
            <wp:extent cx="209550" cy="190500"/>
            <wp:effectExtent l="19050" t="19050" r="19050" b="190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 Откроются поля для заполнения:</w:t>
      </w:r>
    </w:p>
    <w:p w:rsidR="00601918" w:rsidRDefault="00601918" w:rsidP="00601918">
      <w:pPr>
        <w:pStyle w:val="phlistitemized2"/>
      </w:pPr>
      <w:r>
        <w:t>«Категории»;</w:t>
      </w:r>
    </w:p>
    <w:p w:rsidR="00601918" w:rsidRDefault="00601918" w:rsidP="00601918">
      <w:pPr>
        <w:pStyle w:val="phlistitemized2"/>
      </w:pPr>
      <w:r>
        <w:t>«Цена»;</w:t>
      </w:r>
    </w:p>
    <w:p w:rsidR="00601918" w:rsidRDefault="00601918" w:rsidP="00601918">
      <w:pPr>
        <w:pStyle w:val="phlistitemized2"/>
      </w:pPr>
      <w:r>
        <w:t>«Повтор».</w:t>
      </w:r>
    </w:p>
    <w:p w:rsidR="00601918" w:rsidRDefault="00601918" w:rsidP="008E4436">
      <w:pPr>
        <w:pStyle w:val="phlistitemized1"/>
      </w:pPr>
      <w:r>
        <w:t xml:space="preserve">«Звания» – нажмите на кнопку </w:t>
      </w:r>
      <w:r>
        <w:rPr>
          <w:noProof/>
          <w:lang w:eastAsia="ru-RU"/>
        </w:rPr>
        <w:drawing>
          <wp:inline distT="0" distB="0" distL="0" distR="0" wp14:anchorId="31522751" wp14:editId="37BB287E">
            <wp:extent cx="209550" cy="190500"/>
            <wp:effectExtent l="19050" t="19050" r="19050" b="190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 Откроются поля для заполнения:</w:t>
      </w:r>
    </w:p>
    <w:p w:rsidR="00601918" w:rsidRDefault="00601918" w:rsidP="00601918">
      <w:pPr>
        <w:pStyle w:val="phlistitemized2"/>
      </w:pPr>
      <w:r>
        <w:t>«Звания»;</w:t>
      </w:r>
    </w:p>
    <w:p w:rsidR="00601918" w:rsidRDefault="00601918" w:rsidP="00601918">
      <w:pPr>
        <w:pStyle w:val="phlistitemized2"/>
      </w:pPr>
      <w:r>
        <w:t>«Цена»;</w:t>
      </w:r>
    </w:p>
    <w:p w:rsidR="00601918" w:rsidRPr="006B6470" w:rsidRDefault="00601918" w:rsidP="00601918">
      <w:pPr>
        <w:pStyle w:val="phlistitemized2"/>
      </w:pPr>
      <w:r>
        <w:t>«Повтор».</w:t>
      </w:r>
    </w:p>
    <w:p w:rsidR="001D7151" w:rsidRPr="006B6470" w:rsidRDefault="001D7151" w:rsidP="006B6470">
      <w:pPr>
        <w:pStyle w:val="phnormal"/>
      </w:pPr>
      <w:r w:rsidRPr="006B6470">
        <w:t xml:space="preserve">После заполнения полей </w:t>
      </w:r>
      <w:r w:rsidR="000D1975">
        <w:t>нажмите на кнопку</w:t>
      </w:r>
      <w:r w:rsidRPr="006B6470">
        <w:t xml:space="preserve"> «ОК».</w:t>
      </w:r>
    </w:p>
    <w:p w:rsidR="001D7151" w:rsidRPr="001D7151" w:rsidRDefault="001D7151" w:rsidP="006B6470">
      <w:pPr>
        <w:pStyle w:val="phnormal"/>
      </w:pPr>
      <w:r w:rsidRPr="006B6470">
        <w:t xml:space="preserve">Для копирования, копирования с подразделами, редактирования и удаления значений </w:t>
      </w:r>
      <w:r w:rsidR="006C2C65">
        <w:t>выберите пункт контекстного меню</w:t>
      </w:r>
      <w:r w:rsidRPr="006B6470">
        <w:t xml:space="preserve"> в области «</w:t>
      </w:r>
      <w:r w:rsidRPr="006B6470">
        <w:rPr>
          <w:rStyle w:val="16"/>
          <w:rFonts w:ascii="Arial" w:hAnsi="Arial"/>
          <w:i w:val="0"/>
          <w:spacing w:val="0"/>
          <w:szCs w:val="20"/>
        </w:rPr>
        <w:t>Услуги в прайс-листе</w:t>
      </w:r>
      <w:r w:rsidRPr="006B6470">
        <w:t>».</w:t>
      </w:r>
    </w:p>
    <w:p w:rsidR="00012D0C" w:rsidRDefault="00012D0C" w:rsidP="00012D0C">
      <w:pPr>
        <w:pStyle w:val="10"/>
      </w:pPr>
      <w:bookmarkStart w:id="46" w:name="_Toc56794390"/>
      <w:r>
        <w:lastRenderedPageBreak/>
        <w:t>Формирование отчетов и аналитических выборок</w:t>
      </w:r>
      <w:bookmarkEnd w:id="46"/>
    </w:p>
    <w:p w:rsidR="00012D0C" w:rsidRDefault="00012D0C" w:rsidP="00012D0C">
      <w:pPr>
        <w:pStyle w:val="2"/>
      </w:pPr>
      <w:bookmarkStart w:id="47" w:name="_Toc56794391"/>
      <w:r>
        <w:t>Процент заполнения информации на приеме</w:t>
      </w:r>
      <w:bookmarkEnd w:id="47"/>
    </w:p>
    <w:p w:rsidR="00012D0C" w:rsidRDefault="00012D0C" w:rsidP="00012D0C">
      <w:pPr>
        <w:pStyle w:val="phnormal"/>
      </w:pPr>
      <w:r>
        <w:t>Чтобы сформировать отчет «Процент заполнения информации на приеме», перейдите в пункт главного меню «Аналитика/ Руководитель/ Процент заполнения информации на приеме». Откроется окно «Параметры отчета» (</w:t>
      </w:r>
      <w:r w:rsidR="007B1501">
        <w:fldChar w:fldCharType="begin"/>
      </w:r>
      <w:r w:rsidR="007B1501">
        <w:instrText xml:space="preserve"> REF _Ref55225496 \h </w:instrText>
      </w:r>
      <w:r w:rsidR="007B1501">
        <w:fldChar w:fldCharType="separate"/>
      </w:r>
      <w:r w:rsidR="00B70E4F">
        <w:t xml:space="preserve">Рисунок </w:t>
      </w:r>
      <w:r w:rsidR="00B70E4F">
        <w:rPr>
          <w:noProof/>
        </w:rPr>
        <w:t>14</w:t>
      </w:r>
      <w:r w:rsidR="007B1501">
        <w:fldChar w:fldCharType="end"/>
      </w:r>
      <w:r>
        <w:t>).</w:t>
      </w:r>
    </w:p>
    <w:p w:rsidR="00012D0C" w:rsidRDefault="007B1501" w:rsidP="007B1501">
      <w:pPr>
        <w:pStyle w:val="phfigure"/>
      </w:pPr>
      <w:r>
        <w:rPr>
          <w:noProof/>
        </w:rPr>
        <w:drawing>
          <wp:inline distT="0" distB="0" distL="0" distR="0" wp14:anchorId="0B393254" wp14:editId="2C4C69F4">
            <wp:extent cx="2110740" cy="1409700"/>
            <wp:effectExtent l="19050" t="19050" r="2286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409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501" w:rsidRDefault="007B1501" w:rsidP="007B1501">
      <w:pPr>
        <w:pStyle w:val="phfiguretitle"/>
      </w:pPr>
      <w:bookmarkStart w:id="48" w:name="_Ref55225496"/>
      <w:r>
        <w:t xml:space="preserve">Рисунок </w:t>
      </w:r>
      <w:r w:rsidR="00E378EE">
        <w:fldChar w:fldCharType="begin"/>
      </w:r>
      <w:r w:rsidR="00E378EE">
        <w:instrText xml:space="preserve"> SEQ Рисунок \* ARAB</w:instrText>
      </w:r>
      <w:r w:rsidR="00E378EE">
        <w:instrText xml:space="preserve">IC </w:instrText>
      </w:r>
      <w:r w:rsidR="00E378EE">
        <w:fldChar w:fldCharType="separate"/>
      </w:r>
      <w:r w:rsidR="00B70E4F">
        <w:rPr>
          <w:noProof/>
        </w:rPr>
        <w:t>14</w:t>
      </w:r>
      <w:r w:rsidR="00E378EE">
        <w:rPr>
          <w:noProof/>
        </w:rPr>
        <w:fldChar w:fldCharType="end"/>
      </w:r>
      <w:bookmarkEnd w:id="48"/>
      <w:r>
        <w:t xml:space="preserve"> – Окно «Параметры отчета»</w:t>
      </w:r>
    </w:p>
    <w:p w:rsidR="007B1501" w:rsidRDefault="007B1501" w:rsidP="008E4436">
      <w:pPr>
        <w:pStyle w:val="phlistitemizedtitle"/>
      </w:pPr>
      <w:r>
        <w:t>Заполните поля:</w:t>
      </w:r>
    </w:p>
    <w:p w:rsidR="007B1501" w:rsidRDefault="007B1501" w:rsidP="008E4436">
      <w:pPr>
        <w:pStyle w:val="phlistitemized1"/>
      </w:pPr>
      <w:r w:rsidRPr="007B1501">
        <w:t>«</w:t>
      </w:r>
      <w:r>
        <w:t>Дата с,</w:t>
      </w:r>
      <w:r w:rsidR="00FD26F2">
        <w:t xml:space="preserve"> </w:t>
      </w:r>
      <w:r>
        <w:t xml:space="preserve">по» – </w:t>
      </w:r>
      <w:r w:rsidR="00470A6E">
        <w:t>укажите период формирования отчета</w:t>
      </w:r>
      <w:r w:rsidR="00620EF4">
        <w:t xml:space="preserve"> с помощью календаря или</w:t>
      </w:r>
      <w:r w:rsidR="00A5797F">
        <w:t xml:space="preserve"> введите значения</w:t>
      </w:r>
      <w:r w:rsidR="00620EF4">
        <w:t xml:space="preserve"> с </w:t>
      </w:r>
      <w:r>
        <w:t>клавиатуры;</w:t>
      </w:r>
    </w:p>
    <w:p w:rsidR="007B1501" w:rsidRDefault="00792CB4" w:rsidP="008E4436">
      <w:pPr>
        <w:pStyle w:val="phlistitemized1"/>
      </w:pPr>
      <w:r>
        <w:t>«Отд</w:t>
      </w:r>
      <w:r w:rsidR="007B1501">
        <w:t xml:space="preserve">еление» – выберите отделение, нажмите на кнопку </w:t>
      </w:r>
      <w:r w:rsidR="007B1501">
        <w:rPr>
          <w:noProof/>
          <w:lang w:eastAsia="ru-RU"/>
        </w:rPr>
        <w:drawing>
          <wp:inline distT="0" distB="0" distL="0" distR="0" wp14:anchorId="5724B7F4" wp14:editId="36B1F464">
            <wp:extent cx="175260" cy="152400"/>
            <wp:effectExtent l="19050" t="19050" r="15240" b="190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5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«Отд</w:t>
      </w:r>
      <w:r w:rsidR="007B1501">
        <w:t>еления: Поликлиника»</w:t>
      </w:r>
      <w:r w:rsidR="00131E15">
        <w:t>. В</w:t>
      </w:r>
      <w:r w:rsidR="007B1501">
        <w:t xml:space="preserve">ыберите нужное значение и </w:t>
      </w:r>
      <w:r w:rsidR="000D1975">
        <w:t>нажмите на кнопку</w:t>
      </w:r>
      <w:r w:rsidR="007B1501">
        <w:t xml:space="preserve"> «Ок». Чтобы очистить поле, </w:t>
      </w:r>
      <w:r w:rsidR="000D1975">
        <w:t>нажмите на кнопку</w:t>
      </w:r>
      <w:r w:rsidR="007B1501">
        <w:t xml:space="preserve"> </w:t>
      </w:r>
      <w:r w:rsidR="007B1501">
        <w:rPr>
          <w:noProof/>
          <w:lang w:eastAsia="ru-RU"/>
        </w:rPr>
        <w:drawing>
          <wp:inline distT="0" distB="0" distL="0" distR="0" wp14:anchorId="63F9779E" wp14:editId="746ED9B0">
            <wp:extent cx="160020" cy="160020"/>
            <wp:effectExtent l="19050" t="19050" r="11430" b="1143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B1501">
        <w:t>;</w:t>
      </w:r>
    </w:p>
    <w:p w:rsidR="007B1501" w:rsidRDefault="007B1501" w:rsidP="008E4436">
      <w:pPr>
        <w:pStyle w:val="phlistitemized1"/>
      </w:pPr>
      <w:r>
        <w:t>«Формировать» – установите «флажок» в нужном значении</w:t>
      </w:r>
      <w:r w:rsidR="009A216D">
        <w:t>.</w:t>
      </w:r>
    </w:p>
    <w:p w:rsidR="007B1501" w:rsidRDefault="007B1501" w:rsidP="007B1501">
      <w:pPr>
        <w:pStyle w:val="phnormal"/>
      </w:pPr>
      <w:r>
        <w:t xml:space="preserve">После заполнения полей </w:t>
      </w:r>
      <w:r w:rsidR="000D1975">
        <w:t>нажмите на кнопку</w:t>
      </w:r>
      <w:r>
        <w:t xml:space="preserve"> «Ок».</w:t>
      </w:r>
    </w:p>
    <w:p w:rsidR="007B1501" w:rsidRDefault="007B1501" w:rsidP="007B1501">
      <w:pPr>
        <w:pStyle w:val="phnormal"/>
      </w:pPr>
      <w:r>
        <w:t>Сформируется отчет (</w:t>
      </w:r>
      <w:r>
        <w:fldChar w:fldCharType="begin"/>
      </w:r>
      <w:r>
        <w:instrText xml:space="preserve"> REF _Ref55225893 \h </w:instrText>
      </w:r>
      <w:r>
        <w:fldChar w:fldCharType="separate"/>
      </w:r>
      <w:r w:rsidR="00B70E4F">
        <w:t xml:space="preserve">Рисунок </w:t>
      </w:r>
      <w:r w:rsidR="00B70E4F">
        <w:rPr>
          <w:noProof/>
        </w:rPr>
        <w:t>15</w:t>
      </w:r>
      <w:r>
        <w:fldChar w:fldCharType="end"/>
      </w:r>
      <w:r>
        <w:t>).</w:t>
      </w:r>
    </w:p>
    <w:p w:rsidR="007B1501" w:rsidRDefault="00E02FDF" w:rsidP="007B1501">
      <w:pPr>
        <w:pStyle w:val="phfigure"/>
      </w:pPr>
      <w:r>
        <w:rPr>
          <w:noProof/>
        </w:rPr>
        <w:lastRenderedPageBreak/>
        <w:drawing>
          <wp:inline distT="0" distB="0" distL="0" distR="0" wp14:anchorId="22A5F630" wp14:editId="53E2478F">
            <wp:extent cx="6152515" cy="3399790"/>
            <wp:effectExtent l="19050" t="19050" r="19685" b="1016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9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501" w:rsidRDefault="007B1501" w:rsidP="007B1501">
      <w:pPr>
        <w:pStyle w:val="phfiguretitle"/>
      </w:pPr>
      <w:bookmarkStart w:id="49" w:name="_Ref55225893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15</w:t>
      </w:r>
      <w:r w:rsidR="00E378EE">
        <w:rPr>
          <w:noProof/>
        </w:rPr>
        <w:fldChar w:fldCharType="end"/>
      </w:r>
      <w:bookmarkEnd w:id="49"/>
      <w:r>
        <w:t xml:space="preserve"> – Просмотр отчета</w:t>
      </w:r>
    </w:p>
    <w:p w:rsidR="000018EE" w:rsidRPr="000018EE" w:rsidRDefault="000018EE" w:rsidP="000018EE">
      <w:pPr>
        <w:pStyle w:val="phnormal"/>
      </w:pPr>
      <w:r w:rsidRPr="00F65E01">
        <w:t xml:space="preserve">Для печати отчета </w:t>
      </w:r>
      <w:r w:rsidR="000D1975">
        <w:t>нажмите на кнопку</w:t>
      </w:r>
      <w:r w:rsidRPr="00F65E01">
        <w:t xml:space="preserve"> «Печать». Для выгрузки отчета в формат .</w:t>
      </w:r>
      <w:r w:rsidRPr="00F65E01">
        <w:rPr>
          <w:lang w:val="en-US"/>
        </w:rPr>
        <w:t>xlsx</w:t>
      </w:r>
      <w:r w:rsidRPr="00F65E01">
        <w:t xml:space="preserve"> </w:t>
      </w:r>
      <w:r w:rsidR="000D1975">
        <w:t>нажмите на кнопку</w:t>
      </w:r>
      <w:r w:rsidRPr="00F65E01">
        <w:t xml:space="preserve"> «Excel». Чтобы выгрузить отчет в формате .</w:t>
      </w:r>
      <w:r w:rsidRPr="00F65E01">
        <w:rPr>
          <w:lang w:val="en-US"/>
        </w:rPr>
        <w:t>pdf</w:t>
      </w:r>
      <w:r w:rsidRPr="00F65E01">
        <w:t xml:space="preserve">, </w:t>
      </w:r>
      <w:r w:rsidR="000D1975">
        <w:t>нажмите на кнопку</w:t>
      </w:r>
      <w:r w:rsidRPr="00F65E01">
        <w:t xml:space="preserve"> «PDF». Для редактирования отчета </w:t>
      </w:r>
      <w:r w:rsidR="000D1975">
        <w:t>нажмите на кнопку</w:t>
      </w:r>
      <w:r w:rsidRPr="00F65E01">
        <w:t xml:space="preserve"> </w:t>
      </w:r>
      <w:r w:rsidRPr="00F65E01">
        <w:rPr>
          <w:noProof/>
        </w:rPr>
        <w:drawing>
          <wp:inline distT="0" distB="0" distL="0" distR="0" wp14:anchorId="2AE014AA" wp14:editId="71857DD2">
            <wp:extent cx="220980" cy="228600"/>
            <wp:effectExtent l="19050" t="19050" r="26670" b="19050"/>
            <wp:docPr id="119" name="Рисунок 119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65E01">
        <w:t>.</w:t>
      </w:r>
    </w:p>
    <w:p w:rsidR="007B1501" w:rsidRDefault="007B1501" w:rsidP="007B1501">
      <w:pPr>
        <w:pStyle w:val="2"/>
      </w:pPr>
      <w:bookmarkStart w:id="50" w:name="_Toc56794392"/>
      <w:r>
        <w:t>Аналитика по отказам от госпитализации</w:t>
      </w:r>
      <w:bookmarkEnd w:id="50"/>
    </w:p>
    <w:p w:rsidR="000B1D0C" w:rsidRDefault="000B1D0C" w:rsidP="000B1D0C">
      <w:pPr>
        <w:pStyle w:val="phnormal"/>
      </w:pPr>
      <w:r>
        <w:t>Чтобы сформировать аналитику по отказам от госпитализации, перейдите в пункт главного меню «Аналитика/ Руководитель/ Аналитика по отказам от госпитализации». Откроется окно «Аналитика по отказам от госпитализации» (</w:t>
      </w:r>
      <w:r w:rsidR="00496411">
        <w:fldChar w:fldCharType="begin"/>
      </w:r>
      <w:r w:rsidR="00496411">
        <w:instrText xml:space="preserve"> REF _Ref55288213 \h </w:instrText>
      </w:r>
      <w:r w:rsidR="00496411">
        <w:fldChar w:fldCharType="separate"/>
      </w:r>
      <w:r w:rsidR="00B70E4F">
        <w:t xml:space="preserve">Рисунок </w:t>
      </w:r>
      <w:r w:rsidR="00B70E4F">
        <w:rPr>
          <w:noProof/>
        </w:rPr>
        <w:t>16</w:t>
      </w:r>
      <w:r w:rsidR="00496411">
        <w:fldChar w:fldCharType="end"/>
      </w:r>
      <w:r>
        <w:t>).</w:t>
      </w:r>
    </w:p>
    <w:p w:rsidR="000B1D0C" w:rsidRDefault="000B1D0C" w:rsidP="000B1D0C">
      <w:pPr>
        <w:pStyle w:val="phfigure"/>
      </w:pPr>
      <w:r w:rsidRPr="000B1D0C">
        <w:rPr>
          <w:noProof/>
        </w:rPr>
        <w:drawing>
          <wp:inline distT="0" distB="0" distL="0" distR="0" wp14:anchorId="2938C6BE" wp14:editId="022D3E9E">
            <wp:extent cx="6631836" cy="711848"/>
            <wp:effectExtent l="19050" t="19050" r="17145" b="120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37883" cy="7232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1D0C" w:rsidRDefault="00496411" w:rsidP="00496411">
      <w:pPr>
        <w:pStyle w:val="phfiguretitle"/>
      </w:pPr>
      <w:bookmarkStart w:id="51" w:name="_Ref55288213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16</w:t>
      </w:r>
      <w:r w:rsidR="00E378EE">
        <w:rPr>
          <w:noProof/>
        </w:rPr>
        <w:fldChar w:fldCharType="end"/>
      </w:r>
      <w:bookmarkEnd w:id="51"/>
      <w:r>
        <w:t xml:space="preserve"> – Окно «Аналитика по отказам от госпитализации»</w:t>
      </w:r>
    </w:p>
    <w:p w:rsidR="00496411" w:rsidRDefault="00496411" w:rsidP="00496411">
      <w:pPr>
        <w:pStyle w:val="phnormal"/>
      </w:pPr>
      <w:r>
        <w:t xml:space="preserve">Чтобы распечатать отчет, нажмите на кнопку </w:t>
      </w:r>
      <w:r>
        <w:rPr>
          <w:noProof/>
        </w:rPr>
        <w:drawing>
          <wp:inline distT="0" distB="0" distL="0" distR="0" wp14:anchorId="1CC7F3D7" wp14:editId="3DE23AAD">
            <wp:extent cx="220980" cy="228600"/>
            <wp:effectExtent l="19050" t="19050" r="2667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(</w:t>
      </w:r>
      <w:r w:rsidR="003C0B81">
        <w:fldChar w:fldCharType="begin"/>
      </w:r>
      <w:r w:rsidR="003C0B81">
        <w:instrText xml:space="preserve"> REF _Ref55289152 \h </w:instrText>
      </w:r>
      <w:r w:rsidR="003C0B81">
        <w:fldChar w:fldCharType="separate"/>
      </w:r>
      <w:r w:rsidR="00B70E4F">
        <w:t xml:space="preserve">Рисунок </w:t>
      </w:r>
      <w:r w:rsidR="00B70E4F">
        <w:rPr>
          <w:noProof/>
        </w:rPr>
        <w:t>17</w:t>
      </w:r>
      <w:r w:rsidR="003C0B81">
        <w:fldChar w:fldCharType="end"/>
      </w:r>
      <w:r>
        <w:t>).</w:t>
      </w:r>
    </w:p>
    <w:p w:rsidR="00496411" w:rsidRDefault="00496411" w:rsidP="00496411">
      <w:pPr>
        <w:pStyle w:val="phfigure"/>
      </w:pPr>
      <w:r>
        <w:rPr>
          <w:noProof/>
        </w:rPr>
        <w:lastRenderedPageBreak/>
        <w:drawing>
          <wp:inline distT="0" distB="0" distL="0" distR="0" wp14:anchorId="2AF1D8D7" wp14:editId="1B18695A">
            <wp:extent cx="6152515" cy="1629410"/>
            <wp:effectExtent l="19050" t="19050" r="19685" b="279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294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6411" w:rsidRDefault="00496411" w:rsidP="003C0B81">
      <w:pPr>
        <w:pStyle w:val="phfiguretitle"/>
      </w:pPr>
      <w:bookmarkStart w:id="52" w:name="_Ref55289152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17</w:t>
      </w:r>
      <w:r w:rsidR="00E378EE">
        <w:rPr>
          <w:noProof/>
        </w:rPr>
        <w:fldChar w:fldCharType="end"/>
      </w:r>
      <w:bookmarkEnd w:id="52"/>
      <w:r>
        <w:t xml:space="preserve"> – </w:t>
      </w:r>
      <w:r w:rsidR="003C0B81">
        <w:t>Отчет «Аналитика по отказам от госпитализации»</w:t>
      </w:r>
    </w:p>
    <w:p w:rsidR="003C0B81" w:rsidRPr="003C0B81" w:rsidRDefault="003C0B81" w:rsidP="003C0B81">
      <w:pPr>
        <w:pStyle w:val="phnormal"/>
      </w:pPr>
      <w:r w:rsidRPr="00F65E01">
        <w:t xml:space="preserve">Для печати отчета </w:t>
      </w:r>
      <w:r w:rsidR="000D1975">
        <w:t>нажмите на кнопку</w:t>
      </w:r>
      <w:r w:rsidRPr="00F65E01">
        <w:t xml:space="preserve"> «Печать». Чтобы выгрузить отчет в формате .</w:t>
      </w:r>
      <w:r w:rsidRPr="00F65E01">
        <w:rPr>
          <w:lang w:val="en-US"/>
        </w:rPr>
        <w:t>pdf</w:t>
      </w:r>
      <w:r w:rsidRPr="00F65E01">
        <w:t xml:space="preserve">, </w:t>
      </w:r>
      <w:r w:rsidR="000D1975">
        <w:t>нажмите на кнопку</w:t>
      </w:r>
      <w:r w:rsidRPr="00F65E01">
        <w:t xml:space="preserve"> «PDF».</w:t>
      </w:r>
    </w:p>
    <w:p w:rsidR="007B1501" w:rsidRDefault="00E026AD" w:rsidP="007B1501">
      <w:pPr>
        <w:pStyle w:val="2"/>
      </w:pPr>
      <w:bookmarkStart w:id="53" w:name="_Toc56794393"/>
      <w:r>
        <w:t>Анализ направлений на диагностику</w:t>
      </w:r>
      <w:bookmarkEnd w:id="53"/>
    </w:p>
    <w:p w:rsidR="003C0B81" w:rsidRDefault="003C0B81" w:rsidP="003C0B81">
      <w:pPr>
        <w:pStyle w:val="phnormal"/>
      </w:pPr>
      <w:r>
        <w:t>Чтобы сформировать отчет «Анализ направлений на диагн</w:t>
      </w:r>
      <w:r w:rsidR="00792CB4">
        <w:t>о</w:t>
      </w:r>
      <w:r>
        <w:t xml:space="preserve">стику», перейдите в пункт главного меню «Аналитика/ Руководитель/ </w:t>
      </w:r>
      <w:r w:rsidR="00D975A9">
        <w:t>Анализ направлений на диагностику». Откроется окно (</w:t>
      </w:r>
      <w:r w:rsidR="00D975A9">
        <w:fldChar w:fldCharType="begin"/>
      </w:r>
      <w:r w:rsidR="00D975A9">
        <w:instrText xml:space="preserve"> REF _Ref55289441 \h </w:instrText>
      </w:r>
      <w:r w:rsidR="00D975A9">
        <w:fldChar w:fldCharType="separate"/>
      </w:r>
      <w:r w:rsidR="00B70E4F">
        <w:t xml:space="preserve">Рисунок </w:t>
      </w:r>
      <w:r w:rsidR="00B70E4F">
        <w:rPr>
          <w:noProof/>
        </w:rPr>
        <w:t>18</w:t>
      </w:r>
      <w:r w:rsidR="00D975A9">
        <w:fldChar w:fldCharType="end"/>
      </w:r>
      <w:r w:rsidR="00D975A9">
        <w:t>).</w:t>
      </w:r>
    </w:p>
    <w:p w:rsidR="00D975A9" w:rsidRDefault="00D975A9" w:rsidP="00D975A9">
      <w:pPr>
        <w:pStyle w:val="phfigure"/>
      </w:pPr>
      <w:r>
        <w:rPr>
          <w:noProof/>
        </w:rPr>
        <w:drawing>
          <wp:inline distT="0" distB="0" distL="0" distR="0" wp14:anchorId="128E72D9" wp14:editId="7DD89771">
            <wp:extent cx="6152515" cy="657225"/>
            <wp:effectExtent l="19050" t="19050" r="19685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7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75A9" w:rsidRDefault="00D975A9" w:rsidP="00D975A9">
      <w:pPr>
        <w:pStyle w:val="phfiguretitle"/>
      </w:pPr>
      <w:bookmarkStart w:id="54" w:name="_Ref55289441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18</w:t>
      </w:r>
      <w:r w:rsidR="00E378EE">
        <w:rPr>
          <w:noProof/>
        </w:rPr>
        <w:fldChar w:fldCharType="end"/>
      </w:r>
      <w:bookmarkEnd w:id="54"/>
      <w:r>
        <w:t xml:space="preserve"> – Окно «Аналитика направлений на диагностику»</w:t>
      </w:r>
    </w:p>
    <w:p w:rsidR="00D975A9" w:rsidRDefault="00D975A9" w:rsidP="00D975A9">
      <w:pPr>
        <w:pStyle w:val="phnormal"/>
      </w:pPr>
      <w:r w:rsidRPr="00D975A9">
        <w:t xml:space="preserve">Чтобы распечатать отчет, нажмите на кнопку </w:t>
      </w:r>
      <w:r w:rsidRPr="00D975A9">
        <w:rPr>
          <w:noProof/>
        </w:rPr>
        <w:drawing>
          <wp:inline distT="0" distB="0" distL="0" distR="0" wp14:anchorId="7936B51F" wp14:editId="42CF55D5">
            <wp:extent cx="220980" cy="228600"/>
            <wp:effectExtent l="19050" t="19050" r="2667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975A9">
        <w:t>. Откроется окно</w:t>
      </w:r>
      <w:r>
        <w:t xml:space="preserve"> (</w:t>
      </w:r>
      <w:r>
        <w:fldChar w:fldCharType="begin"/>
      </w:r>
      <w:r>
        <w:instrText xml:space="preserve"> REF _Ref55289628 \h </w:instrText>
      </w:r>
      <w:r>
        <w:fldChar w:fldCharType="separate"/>
      </w:r>
      <w:r w:rsidR="00B70E4F">
        <w:t xml:space="preserve">Рисунок </w:t>
      </w:r>
      <w:r w:rsidR="00B70E4F">
        <w:rPr>
          <w:noProof/>
        </w:rPr>
        <w:t>19</w:t>
      </w:r>
      <w:r>
        <w:fldChar w:fldCharType="end"/>
      </w:r>
      <w:r>
        <w:t>).</w:t>
      </w:r>
    </w:p>
    <w:p w:rsidR="00D975A9" w:rsidRDefault="00D975A9" w:rsidP="00D975A9">
      <w:pPr>
        <w:pStyle w:val="phfigure"/>
      </w:pPr>
      <w:r>
        <w:rPr>
          <w:noProof/>
        </w:rPr>
        <w:drawing>
          <wp:inline distT="0" distB="0" distL="0" distR="0" wp14:anchorId="271C91B0" wp14:editId="0E0DE774">
            <wp:extent cx="6098476" cy="1466850"/>
            <wp:effectExtent l="19050" t="19050" r="17145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621"/>
                    <a:stretch/>
                  </pic:blipFill>
                  <pic:spPr bwMode="auto">
                    <a:xfrm>
                      <a:off x="0" y="0"/>
                      <a:ext cx="6114316" cy="147066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5A9" w:rsidRDefault="00D975A9" w:rsidP="00D975A9">
      <w:pPr>
        <w:pStyle w:val="phfiguretitle"/>
      </w:pPr>
      <w:bookmarkStart w:id="55" w:name="_Ref55289628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19</w:t>
      </w:r>
      <w:r w:rsidR="00E378EE">
        <w:rPr>
          <w:noProof/>
        </w:rPr>
        <w:fldChar w:fldCharType="end"/>
      </w:r>
      <w:bookmarkEnd w:id="55"/>
      <w:r>
        <w:t xml:space="preserve"> – Отчет «Аналитика направлений на диагностику»</w:t>
      </w:r>
    </w:p>
    <w:p w:rsidR="00D975A9" w:rsidRPr="00D975A9" w:rsidRDefault="00D975A9" w:rsidP="00D975A9">
      <w:pPr>
        <w:pStyle w:val="phnormal"/>
      </w:pPr>
      <w:r w:rsidRPr="00D975A9">
        <w:t xml:space="preserve">Для печати отчета </w:t>
      </w:r>
      <w:r w:rsidR="000D1975">
        <w:t>нажмите на кнопку</w:t>
      </w:r>
      <w:r w:rsidRPr="00D975A9">
        <w:t xml:space="preserve"> «Печать». Чтобы выгрузить отчет в формате .</w:t>
      </w:r>
      <w:r w:rsidRPr="00D975A9">
        <w:rPr>
          <w:lang w:val="en-US"/>
        </w:rPr>
        <w:t>pdf</w:t>
      </w:r>
      <w:r w:rsidRPr="00D975A9">
        <w:t xml:space="preserve">, </w:t>
      </w:r>
      <w:r w:rsidR="000D1975">
        <w:t>нажмите на кнопку</w:t>
      </w:r>
      <w:r w:rsidRPr="00D975A9">
        <w:t xml:space="preserve"> «PDF».</w:t>
      </w:r>
    </w:p>
    <w:p w:rsidR="00E026AD" w:rsidRDefault="00FD26F2" w:rsidP="00E026AD">
      <w:pPr>
        <w:pStyle w:val="2"/>
      </w:pPr>
      <w:bookmarkStart w:id="56" w:name="_Toc56794394"/>
      <w:r>
        <w:lastRenderedPageBreak/>
        <w:t>Аналитика по осмотрам стационара</w:t>
      </w:r>
      <w:bookmarkEnd w:id="56"/>
    </w:p>
    <w:p w:rsidR="003926BB" w:rsidRPr="003926BB" w:rsidRDefault="003926BB" w:rsidP="003926BB">
      <w:pPr>
        <w:pStyle w:val="phnormal"/>
      </w:pPr>
      <w:r>
        <w:t>Чтобы сформировать отчет «Аналитика по осмотрам стационара», перейдите в пункт главного меню «Аналитика/ Руководитель/ Аналитика по осмотрам стационара». Откроется окно (</w:t>
      </w:r>
      <w:r>
        <w:fldChar w:fldCharType="begin"/>
      </w:r>
      <w:r>
        <w:instrText xml:space="preserve"> REF _Ref55290270 \h </w:instrText>
      </w:r>
      <w:r>
        <w:fldChar w:fldCharType="separate"/>
      </w:r>
      <w:r w:rsidR="00B70E4F">
        <w:t xml:space="preserve">Рисунок </w:t>
      </w:r>
      <w:r w:rsidR="00B70E4F">
        <w:rPr>
          <w:noProof/>
        </w:rPr>
        <w:t>20</w:t>
      </w:r>
      <w:r>
        <w:fldChar w:fldCharType="end"/>
      </w:r>
      <w:r>
        <w:t>).</w:t>
      </w:r>
    </w:p>
    <w:p w:rsidR="00FD26F2" w:rsidRDefault="00D975A9" w:rsidP="00D975A9">
      <w:pPr>
        <w:pStyle w:val="phfigure"/>
      </w:pPr>
      <w:r>
        <w:rPr>
          <w:noProof/>
        </w:rPr>
        <w:drawing>
          <wp:inline distT="0" distB="0" distL="0" distR="0" wp14:anchorId="467510CD" wp14:editId="14126324">
            <wp:extent cx="6152515" cy="655955"/>
            <wp:effectExtent l="19050" t="19050" r="19685" b="1079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59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75A9" w:rsidRDefault="00D975A9" w:rsidP="003926BB">
      <w:pPr>
        <w:pStyle w:val="phfiguretitle"/>
      </w:pPr>
      <w:bookmarkStart w:id="57" w:name="_Ref55290270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20</w:t>
      </w:r>
      <w:r w:rsidR="00E378EE">
        <w:rPr>
          <w:noProof/>
        </w:rPr>
        <w:fldChar w:fldCharType="end"/>
      </w:r>
      <w:bookmarkEnd w:id="57"/>
      <w:r>
        <w:t xml:space="preserve"> – </w:t>
      </w:r>
      <w:r w:rsidR="003926BB">
        <w:t>Окно «Аналитика по осмотрам стационара»</w:t>
      </w:r>
    </w:p>
    <w:p w:rsidR="003926BB" w:rsidRDefault="003926BB" w:rsidP="003926BB">
      <w:pPr>
        <w:pStyle w:val="phnormal"/>
      </w:pPr>
      <w:r w:rsidRPr="003926BB">
        <w:t xml:space="preserve">Чтобы распечатать отчет, нажмите на кнопку </w:t>
      </w:r>
      <w:r w:rsidRPr="003926BB">
        <w:rPr>
          <w:noProof/>
        </w:rPr>
        <w:drawing>
          <wp:inline distT="0" distB="0" distL="0" distR="0" wp14:anchorId="20720750" wp14:editId="518F5A7C">
            <wp:extent cx="220980" cy="22860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6BB">
        <w:t>. Откроется окно</w:t>
      </w:r>
      <w:r>
        <w:t xml:space="preserve"> (</w:t>
      </w:r>
      <w:r>
        <w:fldChar w:fldCharType="begin"/>
      </w:r>
      <w:r>
        <w:instrText xml:space="preserve"> REF _Ref55290435 \h </w:instrText>
      </w:r>
      <w:r>
        <w:fldChar w:fldCharType="separate"/>
      </w:r>
      <w:r w:rsidR="00B70E4F">
        <w:t xml:space="preserve">Рисунок </w:t>
      </w:r>
      <w:r w:rsidR="00B70E4F">
        <w:rPr>
          <w:noProof/>
        </w:rPr>
        <w:t>21</w:t>
      </w:r>
      <w:r>
        <w:fldChar w:fldCharType="end"/>
      </w:r>
      <w:r>
        <w:t>).</w:t>
      </w:r>
    </w:p>
    <w:p w:rsidR="003926BB" w:rsidRDefault="003926BB" w:rsidP="003926BB">
      <w:pPr>
        <w:pStyle w:val="phfigure"/>
      </w:pPr>
      <w:r>
        <w:rPr>
          <w:noProof/>
        </w:rPr>
        <w:drawing>
          <wp:inline distT="0" distB="0" distL="0" distR="0" wp14:anchorId="038F1966" wp14:editId="23CE0312">
            <wp:extent cx="6152515" cy="1341120"/>
            <wp:effectExtent l="19050" t="19050" r="1968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411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26BB" w:rsidRDefault="003926BB" w:rsidP="003926BB">
      <w:pPr>
        <w:pStyle w:val="phfiguretitle"/>
      </w:pPr>
      <w:bookmarkStart w:id="58" w:name="_Ref55290435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21</w:t>
      </w:r>
      <w:r w:rsidR="00E378EE">
        <w:rPr>
          <w:noProof/>
        </w:rPr>
        <w:fldChar w:fldCharType="end"/>
      </w:r>
      <w:bookmarkEnd w:id="58"/>
      <w:r>
        <w:t xml:space="preserve"> – Отчет «Аналитика оказания услуг по отделениям и сотрудникам (осмотры)»</w:t>
      </w:r>
    </w:p>
    <w:p w:rsidR="003926BB" w:rsidRPr="003926BB" w:rsidRDefault="003926BB" w:rsidP="003926BB">
      <w:pPr>
        <w:pStyle w:val="phnormal"/>
      </w:pPr>
      <w:r w:rsidRPr="003926BB">
        <w:t xml:space="preserve">Для печати отчета </w:t>
      </w:r>
      <w:r w:rsidR="000D1975">
        <w:t>нажмите на кнопку</w:t>
      </w:r>
      <w:r w:rsidRPr="003926BB">
        <w:t xml:space="preserve"> «Печать». Чтобы выгрузить отчет в формате .</w:t>
      </w:r>
      <w:r w:rsidRPr="003926BB">
        <w:rPr>
          <w:lang w:val="en-US"/>
        </w:rPr>
        <w:t>pdf</w:t>
      </w:r>
      <w:r w:rsidRPr="003926BB">
        <w:t xml:space="preserve">, </w:t>
      </w:r>
      <w:r w:rsidR="000D1975">
        <w:t>нажмите на кнопку</w:t>
      </w:r>
      <w:r w:rsidRPr="003926BB">
        <w:t xml:space="preserve"> «PDF».</w:t>
      </w:r>
    </w:p>
    <w:p w:rsidR="00FD26F2" w:rsidRDefault="00FD26F2" w:rsidP="00FD26F2">
      <w:pPr>
        <w:pStyle w:val="2"/>
      </w:pPr>
      <w:bookmarkStart w:id="59" w:name="_Toc56794395"/>
      <w:r>
        <w:t xml:space="preserve">Мониторинг </w:t>
      </w:r>
      <w:r w:rsidR="001F249F">
        <w:t>э</w:t>
      </w:r>
      <w:r>
        <w:t>лектронной медицинской карт</w:t>
      </w:r>
      <w:r w:rsidR="001F249F">
        <w:t>ы</w:t>
      </w:r>
      <w:bookmarkEnd w:id="59"/>
    </w:p>
    <w:p w:rsidR="00FD26F2" w:rsidRDefault="00FD26F2" w:rsidP="00FD26F2">
      <w:pPr>
        <w:pStyle w:val="phnormal"/>
      </w:pPr>
      <w:r>
        <w:t xml:space="preserve">Чтобы сформировать отчет «Мониторинг </w:t>
      </w:r>
      <w:r w:rsidR="001F249F">
        <w:t>э</w:t>
      </w:r>
      <w:r>
        <w:t>лектронной медицинской карты», перейдите в пункт главного меню «Аналитика/ Руководитель/ Мониторинг работы в МИС». Откроется окно (</w:t>
      </w:r>
      <w:r>
        <w:fldChar w:fldCharType="begin"/>
      </w:r>
      <w:r>
        <w:instrText xml:space="preserve"> REF _Ref55227186 \h </w:instrText>
      </w:r>
      <w:r>
        <w:fldChar w:fldCharType="separate"/>
      </w:r>
      <w:r w:rsidR="00B70E4F">
        <w:t xml:space="preserve">Рисунок </w:t>
      </w:r>
      <w:r w:rsidR="00B70E4F">
        <w:rPr>
          <w:noProof/>
        </w:rPr>
        <w:t>22</w:t>
      </w:r>
      <w:r>
        <w:fldChar w:fldCharType="end"/>
      </w:r>
      <w:r>
        <w:t>).</w:t>
      </w:r>
    </w:p>
    <w:p w:rsidR="00FD26F2" w:rsidRDefault="00FD26F2" w:rsidP="00FD26F2">
      <w:pPr>
        <w:pStyle w:val="phfigure"/>
      </w:pPr>
      <w:r>
        <w:rPr>
          <w:noProof/>
        </w:rPr>
        <w:drawing>
          <wp:inline distT="0" distB="0" distL="0" distR="0" wp14:anchorId="3158990A" wp14:editId="2EF3E3C2">
            <wp:extent cx="1737360" cy="960120"/>
            <wp:effectExtent l="19050" t="19050" r="15240" b="1143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9601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6F2" w:rsidRDefault="00FD26F2" w:rsidP="00FD26F2">
      <w:pPr>
        <w:pStyle w:val="phfiguretitle"/>
      </w:pPr>
      <w:bookmarkStart w:id="60" w:name="_Ref55227186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22</w:t>
      </w:r>
      <w:r w:rsidR="00E378EE">
        <w:rPr>
          <w:noProof/>
        </w:rPr>
        <w:fldChar w:fldCharType="end"/>
      </w:r>
      <w:bookmarkEnd w:id="60"/>
      <w:r>
        <w:t xml:space="preserve"> – Мониторинг ЭМК</w:t>
      </w:r>
    </w:p>
    <w:p w:rsidR="00FD26F2" w:rsidRDefault="00FD26F2" w:rsidP="00FD26F2">
      <w:pPr>
        <w:pStyle w:val="phnormal"/>
      </w:pPr>
      <w:r>
        <w:t xml:space="preserve">В полях «Дата с, по» </w:t>
      </w:r>
      <w:r w:rsidR="00470A6E">
        <w:t>укажите период формирования отчета</w:t>
      </w:r>
      <w:r>
        <w:t xml:space="preserve"> с помощью календаря или </w:t>
      </w:r>
      <w:r w:rsidR="00470A6E">
        <w:t xml:space="preserve">введите значения </w:t>
      </w:r>
      <w:r>
        <w:t>с клавиатуры.</w:t>
      </w:r>
    </w:p>
    <w:p w:rsidR="00FD26F2" w:rsidRDefault="000D1975" w:rsidP="00FD26F2">
      <w:pPr>
        <w:pStyle w:val="phnormal"/>
      </w:pPr>
      <w:r>
        <w:t>Нажмите на кнопку</w:t>
      </w:r>
      <w:r w:rsidR="00FD26F2">
        <w:t xml:space="preserve"> «ОК».</w:t>
      </w:r>
    </w:p>
    <w:p w:rsidR="00FD26F2" w:rsidRDefault="00FD26F2" w:rsidP="00FD26F2">
      <w:pPr>
        <w:pStyle w:val="phnormal"/>
      </w:pPr>
      <w:r>
        <w:t>Откроется окно</w:t>
      </w:r>
      <w:r w:rsidR="004E6F15">
        <w:t xml:space="preserve"> </w:t>
      </w:r>
      <w:r>
        <w:t>(</w:t>
      </w:r>
      <w:r w:rsidR="004E6F15">
        <w:fldChar w:fldCharType="begin"/>
      </w:r>
      <w:r w:rsidR="004E6F15">
        <w:instrText xml:space="preserve"> REF _Ref55227388 \h </w:instrText>
      </w:r>
      <w:r w:rsidR="004E6F15">
        <w:fldChar w:fldCharType="separate"/>
      </w:r>
      <w:r w:rsidR="00B70E4F">
        <w:t xml:space="preserve">Рисунок </w:t>
      </w:r>
      <w:r w:rsidR="00B70E4F">
        <w:rPr>
          <w:noProof/>
        </w:rPr>
        <w:t>23</w:t>
      </w:r>
      <w:r w:rsidR="004E6F15">
        <w:fldChar w:fldCharType="end"/>
      </w:r>
      <w:r>
        <w:t>).</w:t>
      </w:r>
    </w:p>
    <w:p w:rsidR="00FD26F2" w:rsidRDefault="001F249F" w:rsidP="004E6F15">
      <w:pPr>
        <w:pStyle w:val="phfiguretitle"/>
      </w:pPr>
      <w:r>
        <w:rPr>
          <w:noProof/>
        </w:rPr>
        <w:lastRenderedPageBreak/>
        <w:drawing>
          <wp:inline distT="0" distB="0" distL="0" distR="0" wp14:anchorId="0404BB8A" wp14:editId="51693C59">
            <wp:extent cx="6152515" cy="4109085"/>
            <wp:effectExtent l="19050" t="19050" r="19685" b="24765"/>
            <wp:docPr id="1568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9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6F15" w:rsidRDefault="004E6F15" w:rsidP="004E6F15">
      <w:pPr>
        <w:pStyle w:val="phfiguretitle"/>
      </w:pPr>
      <w:bookmarkStart w:id="61" w:name="_Ref55227388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23</w:t>
      </w:r>
      <w:r w:rsidR="00E378EE">
        <w:rPr>
          <w:noProof/>
        </w:rPr>
        <w:fldChar w:fldCharType="end"/>
      </w:r>
      <w:bookmarkEnd w:id="61"/>
      <w:r>
        <w:t xml:space="preserve"> – Просмотр отчета по мониторингу ЭМК</w:t>
      </w:r>
    </w:p>
    <w:p w:rsidR="004E6F15" w:rsidRPr="004E6F15" w:rsidRDefault="004E6F15" w:rsidP="004E6F15">
      <w:pPr>
        <w:pStyle w:val="phnormal"/>
      </w:pPr>
      <w:r w:rsidRPr="004E6F15">
        <w:t xml:space="preserve">Для печати отчета </w:t>
      </w:r>
      <w:r w:rsidR="000D1975">
        <w:t>нажмите на кнопку</w:t>
      </w:r>
      <w:r w:rsidRPr="004E6F15">
        <w:t xml:space="preserve"> «Печать». Для выгрузки отчета в формат .</w:t>
      </w:r>
      <w:r w:rsidRPr="004E6F15">
        <w:rPr>
          <w:lang w:val="en-US"/>
        </w:rPr>
        <w:t>xlsx</w:t>
      </w:r>
      <w:r w:rsidRPr="004E6F15">
        <w:t xml:space="preserve"> </w:t>
      </w:r>
      <w:r w:rsidR="000D1975">
        <w:t>нажмите на кнопку</w:t>
      </w:r>
      <w:r w:rsidRPr="004E6F15">
        <w:t xml:space="preserve"> «Excel». Чтобы выгрузить отчет в формате .</w:t>
      </w:r>
      <w:r w:rsidRPr="004E6F15">
        <w:rPr>
          <w:lang w:val="en-US"/>
        </w:rPr>
        <w:t>pdf</w:t>
      </w:r>
      <w:r w:rsidRPr="004E6F15">
        <w:t xml:space="preserve">, </w:t>
      </w:r>
      <w:r w:rsidR="000D1975">
        <w:t>нажмите на кнопку</w:t>
      </w:r>
      <w:r w:rsidRPr="004E6F15">
        <w:t xml:space="preserve"> «PDF». Для редактирования отчета </w:t>
      </w:r>
      <w:r w:rsidR="000D1975">
        <w:t>нажмите на кнопку</w:t>
      </w:r>
      <w:r w:rsidRPr="004E6F15">
        <w:t xml:space="preserve"> </w:t>
      </w:r>
      <w:r w:rsidRPr="004E6F15">
        <w:rPr>
          <w:noProof/>
        </w:rPr>
        <w:drawing>
          <wp:inline distT="0" distB="0" distL="0" distR="0" wp14:anchorId="35599EF8" wp14:editId="4A3460CB">
            <wp:extent cx="220980" cy="228600"/>
            <wp:effectExtent l="19050" t="19050" r="26670" b="19050"/>
            <wp:docPr id="99" name="Рисунок 99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FD26F2" w:rsidRDefault="00FD26F2" w:rsidP="00FD26F2">
      <w:pPr>
        <w:pStyle w:val="2"/>
      </w:pPr>
      <w:bookmarkStart w:id="62" w:name="_Toc56794396"/>
      <w:r>
        <w:t>Аналитика по врачебной комиссии</w:t>
      </w:r>
      <w:bookmarkEnd w:id="62"/>
    </w:p>
    <w:p w:rsidR="004E6F15" w:rsidRDefault="003926BB" w:rsidP="004E6F15">
      <w:pPr>
        <w:pStyle w:val="phnormal"/>
      </w:pPr>
      <w:r>
        <w:t>Чтобы сформировать отчет «Аналитика по врачебной комиссии», перейдите в пункт главного меню «</w:t>
      </w:r>
      <w:r w:rsidR="00DE4512">
        <w:t>Аналитика/ Руководитель/ Аналитика по ВК». Откроется окно (</w:t>
      </w:r>
      <w:r w:rsidR="00DE4512">
        <w:fldChar w:fldCharType="begin"/>
      </w:r>
      <w:r w:rsidR="00DE4512">
        <w:instrText xml:space="preserve"> REF _Ref55290796 \h </w:instrText>
      </w:r>
      <w:r w:rsidR="00DE4512">
        <w:fldChar w:fldCharType="separate"/>
      </w:r>
      <w:r w:rsidR="00B70E4F">
        <w:t xml:space="preserve">Рисунок </w:t>
      </w:r>
      <w:r w:rsidR="00B70E4F">
        <w:rPr>
          <w:noProof/>
        </w:rPr>
        <w:t>24</w:t>
      </w:r>
      <w:r w:rsidR="00DE4512">
        <w:fldChar w:fldCharType="end"/>
      </w:r>
      <w:r w:rsidR="00DE4512">
        <w:t>).</w:t>
      </w:r>
    </w:p>
    <w:p w:rsidR="00DE4512" w:rsidRDefault="00DE4512" w:rsidP="00DE4512">
      <w:pPr>
        <w:pStyle w:val="phfigure"/>
      </w:pPr>
      <w:r>
        <w:rPr>
          <w:noProof/>
        </w:rPr>
        <w:drawing>
          <wp:inline distT="0" distB="0" distL="0" distR="0" wp14:anchorId="56721746" wp14:editId="71F3B5DD">
            <wp:extent cx="6152515" cy="899795"/>
            <wp:effectExtent l="19050" t="19050" r="19685" b="146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997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512" w:rsidRDefault="00DE4512" w:rsidP="00DE4512">
      <w:pPr>
        <w:pStyle w:val="phfiguretitle"/>
      </w:pPr>
      <w:bookmarkStart w:id="63" w:name="_Ref55290796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24</w:t>
      </w:r>
      <w:r w:rsidR="00E378EE">
        <w:rPr>
          <w:noProof/>
        </w:rPr>
        <w:fldChar w:fldCharType="end"/>
      </w:r>
      <w:bookmarkEnd w:id="63"/>
      <w:r>
        <w:t xml:space="preserve"> – Аналитика по врачебн</w:t>
      </w:r>
      <w:r w:rsidR="00470A6E">
        <w:t xml:space="preserve">ым </w:t>
      </w:r>
      <w:r>
        <w:t>комиссиям</w:t>
      </w:r>
    </w:p>
    <w:p w:rsidR="00DE4512" w:rsidRDefault="00DE4512" w:rsidP="00DE4512">
      <w:pPr>
        <w:pStyle w:val="phnormal"/>
      </w:pPr>
      <w:r w:rsidRPr="003926BB">
        <w:t xml:space="preserve">Чтобы распечатать отчет, нажмите на кнопку </w:t>
      </w:r>
      <w:r w:rsidRPr="003926BB">
        <w:rPr>
          <w:noProof/>
        </w:rPr>
        <w:drawing>
          <wp:inline distT="0" distB="0" distL="0" distR="0" wp14:anchorId="2D94CC88" wp14:editId="407750CD">
            <wp:extent cx="220980" cy="228600"/>
            <wp:effectExtent l="19050" t="19050" r="26670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926BB">
        <w:t>. Откроется окно</w:t>
      </w:r>
      <w:r>
        <w:t xml:space="preserve"> (</w:t>
      </w:r>
      <w:r>
        <w:fldChar w:fldCharType="begin"/>
      </w:r>
      <w:r>
        <w:instrText xml:space="preserve"> REF _Ref55290868 \h </w:instrText>
      </w:r>
      <w:r>
        <w:fldChar w:fldCharType="separate"/>
      </w:r>
      <w:r w:rsidR="00B70E4F">
        <w:t xml:space="preserve">Рисунок </w:t>
      </w:r>
      <w:r w:rsidR="00B70E4F">
        <w:rPr>
          <w:noProof/>
        </w:rPr>
        <w:t>25</w:t>
      </w:r>
      <w:r>
        <w:fldChar w:fldCharType="end"/>
      </w:r>
      <w:r>
        <w:t>).</w:t>
      </w:r>
    </w:p>
    <w:p w:rsidR="00DE4512" w:rsidRDefault="00DE4512" w:rsidP="00DE4512">
      <w:pPr>
        <w:pStyle w:val="phfigure"/>
      </w:pPr>
      <w:r>
        <w:rPr>
          <w:noProof/>
        </w:rPr>
        <w:lastRenderedPageBreak/>
        <w:drawing>
          <wp:inline distT="0" distB="0" distL="0" distR="0" wp14:anchorId="3C63A8AE" wp14:editId="564AFDBE">
            <wp:extent cx="5897880" cy="2133600"/>
            <wp:effectExtent l="19050" t="19050" r="2667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2133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512" w:rsidRDefault="00DE4512" w:rsidP="00DE4512">
      <w:pPr>
        <w:pStyle w:val="phfiguretitle"/>
      </w:pPr>
      <w:bookmarkStart w:id="64" w:name="_Ref55290868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25</w:t>
      </w:r>
      <w:r w:rsidR="00E378EE">
        <w:rPr>
          <w:noProof/>
        </w:rPr>
        <w:fldChar w:fldCharType="end"/>
      </w:r>
      <w:bookmarkEnd w:id="64"/>
      <w:r>
        <w:t xml:space="preserve"> – Отчет «Аналитика по врачебн</w:t>
      </w:r>
      <w:r w:rsidR="00792CB4">
        <w:t>ым</w:t>
      </w:r>
      <w:r>
        <w:t xml:space="preserve"> комиссиям»</w:t>
      </w:r>
    </w:p>
    <w:p w:rsidR="00DE4512" w:rsidRPr="00DE4512" w:rsidRDefault="00DE4512" w:rsidP="00DE4512">
      <w:pPr>
        <w:pStyle w:val="phnormal"/>
      </w:pPr>
      <w:r w:rsidRPr="00D975A9">
        <w:t xml:space="preserve">Для печати отчета </w:t>
      </w:r>
      <w:r w:rsidR="000D1975">
        <w:t>нажмите на кнопку</w:t>
      </w:r>
      <w:r w:rsidRPr="00D975A9">
        <w:t xml:space="preserve"> «Печать». Чтобы выгрузить отчет в формате .</w:t>
      </w:r>
      <w:r w:rsidRPr="00D975A9">
        <w:rPr>
          <w:lang w:val="en-US"/>
        </w:rPr>
        <w:t>pdf</w:t>
      </w:r>
      <w:r w:rsidRPr="00D975A9">
        <w:t xml:space="preserve">, </w:t>
      </w:r>
      <w:r w:rsidR="000D1975">
        <w:t>нажмите на кнопку</w:t>
      </w:r>
      <w:r w:rsidRPr="00D975A9">
        <w:t xml:space="preserve"> «PDF».</w:t>
      </w:r>
    </w:p>
    <w:p w:rsidR="00FD26F2" w:rsidRDefault="00FD26F2" w:rsidP="00FD26F2">
      <w:pPr>
        <w:pStyle w:val="2"/>
      </w:pPr>
      <w:bookmarkStart w:id="65" w:name="_Toc56794397"/>
      <w:r>
        <w:t>Расхождения диагнозов МКБ-10 по выписанным пациентам</w:t>
      </w:r>
      <w:bookmarkEnd w:id="65"/>
    </w:p>
    <w:p w:rsidR="004E6F15" w:rsidRDefault="004E6F15" w:rsidP="004E6F15">
      <w:pPr>
        <w:pStyle w:val="phnormal"/>
      </w:pPr>
      <w:r>
        <w:t>Чтобы сформировать отчет по ра</w:t>
      </w:r>
      <w:r w:rsidR="001F443F">
        <w:t>схождениям диагнозов МКБ-10 по выписанным пац</w:t>
      </w:r>
      <w:r w:rsidR="00792CB4">
        <w:t>и</w:t>
      </w:r>
      <w:r w:rsidR="001F443F">
        <w:t>ентам, перейдите в пункт главного меню «</w:t>
      </w:r>
      <w:r w:rsidR="00F65E01">
        <w:t>Отчеты</w:t>
      </w:r>
      <w:r w:rsidR="001F443F">
        <w:t xml:space="preserve">/ </w:t>
      </w:r>
      <w:r w:rsidR="00F65E01">
        <w:t>Статистические отчеты</w:t>
      </w:r>
      <w:r w:rsidR="001F443F">
        <w:t xml:space="preserve">/ </w:t>
      </w:r>
      <w:r w:rsidR="00F65E01">
        <w:t>Стационар/ Расхождения диагнозов МКБ-10 по выписанным пациентам</w:t>
      </w:r>
      <w:r w:rsidR="001F443F">
        <w:t>». Откроется окно (</w:t>
      </w:r>
      <w:r w:rsidR="001F443F">
        <w:fldChar w:fldCharType="begin"/>
      </w:r>
      <w:r w:rsidR="001F443F">
        <w:instrText xml:space="preserve"> REF _Ref55228268 \h </w:instrText>
      </w:r>
      <w:r w:rsidR="001F443F">
        <w:fldChar w:fldCharType="separate"/>
      </w:r>
      <w:r w:rsidR="00B70E4F">
        <w:t xml:space="preserve">Рисунок </w:t>
      </w:r>
      <w:r w:rsidR="00B70E4F">
        <w:rPr>
          <w:noProof/>
        </w:rPr>
        <w:t>26</w:t>
      </w:r>
      <w:r w:rsidR="001F443F">
        <w:fldChar w:fldCharType="end"/>
      </w:r>
      <w:r w:rsidR="001F443F">
        <w:t>).</w:t>
      </w:r>
    </w:p>
    <w:p w:rsidR="001F443F" w:rsidRDefault="001F443F" w:rsidP="001F443F">
      <w:pPr>
        <w:pStyle w:val="phfigure"/>
      </w:pPr>
      <w:r>
        <w:rPr>
          <w:noProof/>
        </w:rPr>
        <w:drawing>
          <wp:inline distT="0" distB="0" distL="0" distR="0" wp14:anchorId="15F53665" wp14:editId="7B348865">
            <wp:extent cx="2125980" cy="2087880"/>
            <wp:effectExtent l="19050" t="19050" r="26670" b="2667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0878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443F" w:rsidRDefault="001F443F" w:rsidP="001F443F">
      <w:pPr>
        <w:pStyle w:val="phfiguretitle"/>
      </w:pPr>
      <w:bookmarkStart w:id="66" w:name="_Ref55228268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26</w:t>
      </w:r>
      <w:r w:rsidR="00E378EE">
        <w:rPr>
          <w:noProof/>
        </w:rPr>
        <w:fldChar w:fldCharType="end"/>
      </w:r>
      <w:bookmarkEnd w:id="66"/>
      <w:r>
        <w:t xml:space="preserve"> – Расхождение диагнозов МКБ-10 по выписанным пациентам</w:t>
      </w:r>
    </w:p>
    <w:p w:rsidR="001F443F" w:rsidRDefault="001F443F" w:rsidP="00470A6E">
      <w:pPr>
        <w:pStyle w:val="phlistitemizedtitle"/>
      </w:pPr>
      <w:r>
        <w:t>Заполните поля:</w:t>
      </w:r>
    </w:p>
    <w:p w:rsidR="001F443F" w:rsidRDefault="001F443F" w:rsidP="008E4436">
      <w:pPr>
        <w:pStyle w:val="phlistitemized1"/>
      </w:pPr>
      <w:r>
        <w:t xml:space="preserve">«Дата с, по» – </w:t>
      </w:r>
      <w:r w:rsidR="00470A6E">
        <w:t>укажите период формирования отчета</w:t>
      </w:r>
      <w:r>
        <w:t xml:space="preserve"> с помощью календаря или </w:t>
      </w:r>
      <w:r w:rsidR="00470A6E">
        <w:t xml:space="preserve">введите значения </w:t>
      </w:r>
      <w:r>
        <w:t>с клавиатуры;</w:t>
      </w:r>
    </w:p>
    <w:p w:rsidR="001F443F" w:rsidRDefault="001F443F" w:rsidP="008E4436">
      <w:pPr>
        <w:pStyle w:val="phlistitemized1"/>
      </w:pPr>
      <w:r>
        <w:t xml:space="preserve">«Отделение» – выберите отделение, нажмите на кнопку </w:t>
      </w:r>
      <w:r>
        <w:rPr>
          <w:noProof/>
          <w:lang w:eastAsia="ru-RU"/>
        </w:rPr>
        <w:drawing>
          <wp:inline distT="0" distB="0" distL="0" distR="0" wp14:anchorId="1D20301E" wp14:editId="76E2AF2F">
            <wp:extent cx="176530" cy="152400"/>
            <wp:effectExtent l="19050" t="19050" r="13970" b="1905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 Открое</w:t>
      </w:r>
      <w:r w:rsidR="00131E15">
        <w:t>тся окно «Отделения: Стационар».</w:t>
      </w:r>
      <w:r>
        <w:t xml:space="preserve"> </w:t>
      </w:r>
      <w:r w:rsidR="00131E15">
        <w:t>В</w:t>
      </w:r>
      <w:r>
        <w:t xml:space="preserve">ыберите нужное значение и </w:t>
      </w:r>
      <w:r w:rsidR="000D1975">
        <w:t>нажмите на кнопку</w:t>
      </w:r>
      <w:r>
        <w:t xml:space="preserve"> «Ок». Чтобы очистить поле, </w:t>
      </w:r>
      <w:r w:rsidR="000D1975">
        <w:t>нажмите на 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167986E" wp14:editId="2E4FA5A1">
            <wp:extent cx="158750" cy="158750"/>
            <wp:effectExtent l="19050" t="19050" r="12700" b="1270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:rsidR="001F443F" w:rsidRDefault="001F443F" w:rsidP="001F443F">
      <w:pPr>
        <w:pStyle w:val="phnormal"/>
      </w:pPr>
      <w:r>
        <w:lastRenderedPageBreak/>
        <w:t xml:space="preserve">После заполнения полей </w:t>
      </w:r>
      <w:r w:rsidR="000D1975">
        <w:t>нажмите на кнопку</w:t>
      </w:r>
      <w:r>
        <w:t xml:space="preserve"> «Просмотр».</w:t>
      </w:r>
    </w:p>
    <w:p w:rsidR="00F65E01" w:rsidRDefault="00F65E01" w:rsidP="001F443F">
      <w:pPr>
        <w:pStyle w:val="phnormal"/>
      </w:pPr>
      <w:r>
        <w:t>Откроется окно просмотра отчета (</w:t>
      </w:r>
      <w:r>
        <w:fldChar w:fldCharType="begin"/>
      </w:r>
      <w:r>
        <w:instrText xml:space="preserve"> REF _Ref55228635 \h </w:instrText>
      </w:r>
      <w:r>
        <w:fldChar w:fldCharType="separate"/>
      </w:r>
      <w:r w:rsidR="00B70E4F">
        <w:t xml:space="preserve">Рисунок </w:t>
      </w:r>
      <w:r w:rsidR="00B70E4F">
        <w:rPr>
          <w:noProof/>
        </w:rPr>
        <w:t>27</w:t>
      </w:r>
      <w:r>
        <w:fldChar w:fldCharType="end"/>
      </w:r>
      <w:r>
        <w:t>).</w:t>
      </w:r>
    </w:p>
    <w:p w:rsidR="001F443F" w:rsidRDefault="00E02FDF" w:rsidP="001F443F">
      <w:pPr>
        <w:pStyle w:val="phfigure"/>
      </w:pPr>
      <w:r>
        <w:rPr>
          <w:noProof/>
        </w:rPr>
        <w:drawing>
          <wp:inline distT="0" distB="0" distL="0" distR="0" wp14:anchorId="33AB4398" wp14:editId="4C4CFF7A">
            <wp:extent cx="6152515" cy="1870075"/>
            <wp:effectExtent l="0" t="0" r="63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3F" w:rsidRDefault="001F443F" w:rsidP="00F65E01">
      <w:pPr>
        <w:pStyle w:val="phfiguretitle"/>
      </w:pPr>
      <w:bookmarkStart w:id="67" w:name="_Ref55228635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27</w:t>
      </w:r>
      <w:r w:rsidR="00E378EE">
        <w:rPr>
          <w:noProof/>
        </w:rPr>
        <w:fldChar w:fldCharType="end"/>
      </w:r>
      <w:bookmarkEnd w:id="67"/>
      <w:r>
        <w:t xml:space="preserve"> – </w:t>
      </w:r>
      <w:r w:rsidR="00F65E01">
        <w:t>Сформированный ответ по расхождениям диагнозов МКБ-10 по выписанным пациентам</w:t>
      </w:r>
    </w:p>
    <w:p w:rsidR="00F65E01" w:rsidRPr="00F65E01" w:rsidRDefault="00F65E01" w:rsidP="00F65E01">
      <w:pPr>
        <w:pStyle w:val="phnormal"/>
      </w:pPr>
      <w:r w:rsidRPr="00F65E01">
        <w:t xml:space="preserve">Для печати отчета </w:t>
      </w:r>
      <w:r w:rsidR="000D1975">
        <w:t>нажмите на кнопку</w:t>
      </w:r>
      <w:r w:rsidRPr="00F65E01">
        <w:t xml:space="preserve"> «Печать». Для выгрузки отчета в формат .</w:t>
      </w:r>
      <w:r w:rsidRPr="00F65E01">
        <w:rPr>
          <w:lang w:val="en-US"/>
        </w:rPr>
        <w:t>xlsx</w:t>
      </w:r>
      <w:r w:rsidRPr="00F65E01">
        <w:t xml:space="preserve"> </w:t>
      </w:r>
      <w:r w:rsidR="000D1975">
        <w:t>нажмите на кнопку</w:t>
      </w:r>
      <w:r w:rsidRPr="00F65E01">
        <w:t xml:space="preserve"> «Excel». Чтобы выгрузить отчет в формате .</w:t>
      </w:r>
      <w:r w:rsidRPr="00F65E01">
        <w:rPr>
          <w:lang w:val="en-US"/>
        </w:rPr>
        <w:t>pdf</w:t>
      </w:r>
      <w:r w:rsidRPr="00F65E01">
        <w:t xml:space="preserve">, </w:t>
      </w:r>
      <w:r w:rsidR="000D1975">
        <w:t>нажмите на кнопку</w:t>
      </w:r>
      <w:r w:rsidRPr="00F65E01">
        <w:t xml:space="preserve"> «PDF». Для редактирования отчета </w:t>
      </w:r>
      <w:r w:rsidR="000D1975">
        <w:t>нажмите на кнопку</w:t>
      </w:r>
      <w:r w:rsidRPr="00F65E01">
        <w:t xml:space="preserve"> </w:t>
      </w:r>
      <w:r w:rsidRPr="00F65E01">
        <w:rPr>
          <w:noProof/>
        </w:rPr>
        <w:drawing>
          <wp:inline distT="0" distB="0" distL="0" distR="0" wp14:anchorId="40F1BC51" wp14:editId="14D256D4">
            <wp:extent cx="220980" cy="228600"/>
            <wp:effectExtent l="19050" t="19050" r="26670" b="19050"/>
            <wp:docPr id="115" name="Рисунок 115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65E01">
        <w:t>.</w:t>
      </w:r>
    </w:p>
    <w:p w:rsidR="00FD26F2" w:rsidRDefault="00FD26F2" w:rsidP="00FD26F2">
      <w:pPr>
        <w:pStyle w:val="2"/>
      </w:pPr>
      <w:bookmarkStart w:id="68" w:name="_Toc56794398"/>
      <w:r>
        <w:t>Аналитика по прикрепленному населению</w:t>
      </w:r>
      <w:bookmarkEnd w:id="68"/>
    </w:p>
    <w:p w:rsidR="008E5C3D" w:rsidRDefault="008E5C3D" w:rsidP="008E5C3D">
      <w:pPr>
        <w:pStyle w:val="phnormal"/>
      </w:pPr>
      <w:r>
        <w:t>Чтобы сформировать аналитику по прикрепленному населению, перейдите в пункт главного меню «Отчеты/ Отчеты по прикрепленному населению/ Аналитика по прикрепленному населению». Откроется окно (</w:t>
      </w:r>
      <w:r w:rsidR="00E54146">
        <w:fldChar w:fldCharType="begin"/>
      </w:r>
      <w:r w:rsidR="00E54146">
        <w:instrText xml:space="preserve"> REF _Ref55291460 \h </w:instrText>
      </w:r>
      <w:r w:rsidR="00E54146">
        <w:fldChar w:fldCharType="separate"/>
      </w:r>
      <w:r w:rsidR="00B70E4F">
        <w:t xml:space="preserve">Рисунок </w:t>
      </w:r>
      <w:r w:rsidR="00B70E4F">
        <w:rPr>
          <w:noProof/>
        </w:rPr>
        <w:t>28</w:t>
      </w:r>
      <w:r w:rsidR="00E54146">
        <w:fldChar w:fldCharType="end"/>
      </w:r>
      <w:r>
        <w:t>).</w:t>
      </w:r>
    </w:p>
    <w:p w:rsidR="008E5C3D" w:rsidRDefault="008E5C3D" w:rsidP="008E5C3D">
      <w:pPr>
        <w:pStyle w:val="phfigure"/>
      </w:pPr>
      <w:r>
        <w:rPr>
          <w:noProof/>
        </w:rPr>
        <w:drawing>
          <wp:inline distT="0" distB="0" distL="0" distR="0" wp14:anchorId="6459CFF7" wp14:editId="648C2579">
            <wp:extent cx="6541200" cy="547200"/>
            <wp:effectExtent l="19050" t="19050" r="12065" b="2476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541200" cy="547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C3D" w:rsidRDefault="008E5C3D" w:rsidP="00E54146">
      <w:pPr>
        <w:pStyle w:val="phfiguretitle"/>
      </w:pPr>
      <w:bookmarkStart w:id="69" w:name="_Ref55291460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28</w:t>
      </w:r>
      <w:r w:rsidR="00E378EE">
        <w:rPr>
          <w:noProof/>
        </w:rPr>
        <w:fldChar w:fldCharType="end"/>
      </w:r>
      <w:bookmarkEnd w:id="69"/>
      <w:r>
        <w:t xml:space="preserve"> – </w:t>
      </w:r>
      <w:r w:rsidR="00313F30">
        <w:t>Окно для заполнения данных</w:t>
      </w:r>
    </w:p>
    <w:p w:rsidR="00E54146" w:rsidRDefault="00E54146" w:rsidP="008E4436">
      <w:pPr>
        <w:pStyle w:val="phlistitemizedtitle"/>
      </w:pPr>
      <w:r>
        <w:t>Заполните поля:</w:t>
      </w:r>
    </w:p>
    <w:p w:rsidR="00E54146" w:rsidRDefault="00E54146" w:rsidP="008E4436">
      <w:pPr>
        <w:pStyle w:val="phlistitemized1"/>
      </w:pPr>
      <w:r>
        <w:t xml:space="preserve">«Состояние регистрации» – выберите значение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6F867EA0" wp14:editId="15B4C101">
            <wp:extent cx="176530" cy="158750"/>
            <wp:effectExtent l="19050" t="19050" r="13970" b="127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 w:rsidR="00E54146" w:rsidRDefault="00E54146" w:rsidP="008E4436">
      <w:pPr>
        <w:pStyle w:val="phlistitemized1"/>
      </w:pPr>
      <w:r>
        <w:t>«ФИО пациента» – введите ФИО пациента;</w:t>
      </w:r>
    </w:p>
    <w:p w:rsidR="00E54146" w:rsidRDefault="00E54146" w:rsidP="008E4436">
      <w:pPr>
        <w:pStyle w:val="phlistitemized1"/>
      </w:pPr>
      <w:r>
        <w:t>«Код пациента» – введите код пациента;</w:t>
      </w:r>
    </w:p>
    <w:p w:rsidR="00E54146" w:rsidRDefault="00E54146" w:rsidP="008E4436">
      <w:pPr>
        <w:pStyle w:val="phlistitemized1"/>
      </w:pPr>
      <w:r>
        <w:t xml:space="preserve">«Категория прикрепления» – выберите значение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626EB198" wp14:editId="4BA00CEE">
            <wp:extent cx="176530" cy="158750"/>
            <wp:effectExtent l="19050" t="19050" r="13970" b="127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 w:rsidR="00E54146" w:rsidRDefault="00E54146" w:rsidP="008E4436">
      <w:pPr>
        <w:pStyle w:val="phlistitemized1"/>
      </w:pPr>
      <w:r>
        <w:t xml:space="preserve">«Участки» – выберите значение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2AAAF49B" wp14:editId="7B76AD6E">
            <wp:extent cx="176530" cy="158750"/>
            <wp:effectExtent l="19050" t="19050" r="13970" b="1270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 w:rsidR="00E54146" w:rsidRDefault="00E54146" w:rsidP="008E4436">
      <w:pPr>
        <w:pStyle w:val="phlistitemized1"/>
      </w:pPr>
      <w:r>
        <w:t xml:space="preserve">«Пол» – выберите пол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75040A6B" wp14:editId="37109738">
            <wp:extent cx="176530" cy="158750"/>
            <wp:effectExtent l="19050" t="19050" r="13970" b="1270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 w:rsidR="00E54146" w:rsidRDefault="00E54146" w:rsidP="008E4436">
      <w:pPr>
        <w:pStyle w:val="phlistitemized1"/>
      </w:pPr>
      <w:r>
        <w:lastRenderedPageBreak/>
        <w:t>«Адрес» – введите адрес проживания пациента;</w:t>
      </w:r>
    </w:p>
    <w:p w:rsidR="00E54146" w:rsidRDefault="00E54146" w:rsidP="008E4436">
      <w:pPr>
        <w:pStyle w:val="phlistitemized1"/>
      </w:pPr>
      <w:r>
        <w:t xml:space="preserve">«На дату» – укажите дату с помощью календаря или </w:t>
      </w:r>
      <w:r w:rsidR="00E02FDF">
        <w:t xml:space="preserve">введите значение </w:t>
      </w:r>
      <w:r>
        <w:t>с клавиатуры;</w:t>
      </w:r>
    </w:p>
    <w:p w:rsidR="00E54146" w:rsidRDefault="00E54146" w:rsidP="008E4436">
      <w:pPr>
        <w:pStyle w:val="phlistitemized1"/>
      </w:pPr>
      <w:r>
        <w:t>«Место работы» – укажите место работы пациента;</w:t>
      </w:r>
    </w:p>
    <w:p w:rsidR="00E54146" w:rsidRDefault="00E54146" w:rsidP="008E4436">
      <w:pPr>
        <w:pStyle w:val="phlistitemized1"/>
      </w:pPr>
      <w:r>
        <w:t>«Возраст с, по» – укажите возраст пациента. Если это новорожденный, выберите значение «месяц» или «день»;</w:t>
      </w:r>
    </w:p>
    <w:p w:rsidR="00E54146" w:rsidRDefault="00E54146" w:rsidP="008E4436">
      <w:pPr>
        <w:pStyle w:val="phlistitemized1"/>
      </w:pPr>
      <w:r>
        <w:t>«Цель прикрепления» – выберите цель прикрепления, нажм</w:t>
      </w:r>
      <w:r w:rsidR="00792CB4">
        <w:t>и</w:t>
      </w:r>
      <w:r>
        <w:t xml:space="preserve">те на кнопку </w:t>
      </w:r>
      <w:r>
        <w:rPr>
          <w:noProof/>
          <w:lang w:eastAsia="ru-RU"/>
        </w:rPr>
        <w:drawing>
          <wp:inline distT="0" distB="0" distL="0" distR="0" wp14:anchorId="33D7442C" wp14:editId="645F1257">
            <wp:extent cx="176530" cy="152400"/>
            <wp:effectExtent l="19050" t="19050" r="13970" b="190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«Цели прикрепления»</w:t>
      </w:r>
      <w:r w:rsidR="00131E15">
        <w:t>. У</w:t>
      </w:r>
      <w:r>
        <w:t xml:space="preserve">становите «флажок» </w:t>
      </w:r>
      <w:r w:rsidR="00131E15">
        <w:t>напротив нужного</w:t>
      </w:r>
      <w:r>
        <w:t xml:space="preserve"> значени</w:t>
      </w:r>
      <w:r w:rsidR="00131E15">
        <w:t>я</w:t>
      </w:r>
      <w:r>
        <w:t xml:space="preserve"> и </w:t>
      </w:r>
      <w:r w:rsidR="000D1975">
        <w:t>нажмите на кнопку</w:t>
      </w:r>
      <w:r>
        <w:t xml:space="preserve"> «Ок»;</w:t>
      </w:r>
    </w:p>
    <w:p w:rsidR="00E54146" w:rsidRDefault="00E54146" w:rsidP="008E4436">
      <w:pPr>
        <w:pStyle w:val="phlistitemized1"/>
      </w:pPr>
      <w:r>
        <w:t>«ФИО Представителя» – введите ФИО представителя;</w:t>
      </w:r>
    </w:p>
    <w:p w:rsidR="00E54146" w:rsidRDefault="00E54146" w:rsidP="008E4436">
      <w:pPr>
        <w:pStyle w:val="phlistitemized1"/>
      </w:pPr>
      <w:r>
        <w:t>«Категория льгот» – введите значение с клавиатуры;</w:t>
      </w:r>
    </w:p>
    <w:p w:rsidR="00E54146" w:rsidRDefault="00313F30" w:rsidP="008E4436">
      <w:pPr>
        <w:pStyle w:val="phlistitemized1"/>
      </w:pPr>
      <w:r>
        <w:t>«Дата назначения статуса регистрации» – укажите дату с помощью календаря или с клавиатуры;</w:t>
      </w:r>
    </w:p>
    <w:p w:rsidR="00313F30" w:rsidRDefault="00313F30" w:rsidP="008E4436">
      <w:pPr>
        <w:pStyle w:val="phlistitemized1"/>
      </w:pPr>
      <w:r>
        <w:t xml:space="preserve">«Маркер» – выберите маркер, нажмите на кнопку </w:t>
      </w:r>
      <w:r>
        <w:rPr>
          <w:noProof/>
          <w:lang w:eastAsia="ru-RU"/>
        </w:rPr>
        <w:drawing>
          <wp:inline distT="0" distB="0" distL="0" distR="0" wp14:anchorId="69C6F9AB" wp14:editId="116501B2">
            <wp:extent cx="176530" cy="152400"/>
            <wp:effectExtent l="19050" t="19050" r="13970" b="190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«Маркеры»</w:t>
      </w:r>
      <w:r w:rsidR="00131E15">
        <w:t>.</w:t>
      </w:r>
      <w:r>
        <w:t xml:space="preserve"> </w:t>
      </w:r>
      <w:r w:rsidR="00131E15">
        <w:t>У</w:t>
      </w:r>
      <w:r>
        <w:t xml:space="preserve">становите «флажок» </w:t>
      </w:r>
      <w:r w:rsidR="00131E15">
        <w:t>напротив нужного значения</w:t>
      </w:r>
      <w:r>
        <w:t xml:space="preserve"> и </w:t>
      </w:r>
      <w:r w:rsidR="000D1975">
        <w:t>нажмите на кнопку</w:t>
      </w:r>
      <w:r>
        <w:t xml:space="preserve"> «Ок»;</w:t>
      </w:r>
    </w:p>
    <w:p w:rsidR="00313F30" w:rsidRDefault="00313F30" w:rsidP="008E4436">
      <w:pPr>
        <w:pStyle w:val="phlistitemized1"/>
      </w:pPr>
      <w:r>
        <w:t xml:space="preserve">«Наличие карты в МО» – выберите значение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4ACD32B0" wp14:editId="3D1E692C">
            <wp:extent cx="176530" cy="158750"/>
            <wp:effectExtent l="19050" t="19050" r="13970" b="1270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 w:rsidR="00313F30" w:rsidRDefault="00313F30" w:rsidP="008E4436">
      <w:pPr>
        <w:pStyle w:val="phlistitemized1"/>
      </w:pPr>
      <w:r>
        <w:t xml:space="preserve">«Подразделение» – выберите подразделение, нажмите на кнопку </w:t>
      </w:r>
      <w:r>
        <w:rPr>
          <w:noProof/>
          <w:lang w:eastAsia="ru-RU"/>
        </w:rPr>
        <w:drawing>
          <wp:inline distT="0" distB="0" distL="0" distR="0" wp14:anchorId="1AA19740" wp14:editId="44343516">
            <wp:extent cx="176530" cy="152400"/>
            <wp:effectExtent l="19050" t="19050" r="13970" b="190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«Подразделения МО»</w:t>
      </w:r>
      <w:r w:rsidR="00131E15">
        <w:t>.</w:t>
      </w:r>
      <w:r>
        <w:t xml:space="preserve"> </w:t>
      </w:r>
      <w:r w:rsidR="00131E15">
        <w:t>У</w:t>
      </w:r>
      <w:r>
        <w:t xml:space="preserve">становите «флажок» </w:t>
      </w:r>
      <w:r w:rsidR="00131E15">
        <w:t>напротив нужного значения</w:t>
      </w:r>
      <w:r>
        <w:t xml:space="preserve"> и </w:t>
      </w:r>
      <w:r w:rsidR="000D1975">
        <w:t>нажмите на кнопку</w:t>
      </w:r>
      <w:r>
        <w:t xml:space="preserve"> «Ок».</w:t>
      </w:r>
    </w:p>
    <w:p w:rsidR="00313F30" w:rsidRDefault="00313F30" w:rsidP="00313F30">
      <w:pPr>
        <w:pStyle w:val="phnormal"/>
      </w:pPr>
      <w:r>
        <w:t xml:space="preserve">После заполнения полей </w:t>
      </w:r>
      <w:r w:rsidR="000D1975">
        <w:t>нажмите на кнопку</w:t>
      </w:r>
      <w:r>
        <w:t xml:space="preserve"> «Найти».</w:t>
      </w:r>
    </w:p>
    <w:p w:rsidR="00313F30" w:rsidRDefault="00313F30" w:rsidP="00313F30">
      <w:pPr>
        <w:pStyle w:val="phnormal"/>
      </w:pPr>
      <w:r>
        <w:t>Сформируется аналитика по прикрепленному населению (</w:t>
      </w:r>
      <w:r>
        <w:fldChar w:fldCharType="begin"/>
      </w:r>
      <w:r>
        <w:instrText xml:space="preserve"> REF _Ref55292472 \h </w:instrText>
      </w:r>
      <w:r>
        <w:fldChar w:fldCharType="separate"/>
      </w:r>
      <w:r w:rsidR="00B70E4F">
        <w:t xml:space="preserve">Рисунок </w:t>
      </w:r>
      <w:r w:rsidR="00B70E4F">
        <w:rPr>
          <w:noProof/>
        </w:rPr>
        <w:t>29</w:t>
      </w:r>
      <w:r>
        <w:fldChar w:fldCharType="end"/>
      </w:r>
      <w:r>
        <w:t>).</w:t>
      </w:r>
    </w:p>
    <w:p w:rsidR="00313F30" w:rsidRDefault="00A34E1B" w:rsidP="00313F30">
      <w:pPr>
        <w:pStyle w:val="phfigure"/>
      </w:pPr>
      <w:r>
        <w:rPr>
          <w:noProof/>
        </w:rPr>
        <w:drawing>
          <wp:inline distT="0" distB="0" distL="0" distR="0" wp14:anchorId="35BA5C80" wp14:editId="497B7CE1">
            <wp:extent cx="6152515" cy="1837055"/>
            <wp:effectExtent l="19050" t="19050" r="19685" b="1079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370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3F30" w:rsidRPr="00E54146" w:rsidRDefault="00313F30" w:rsidP="00313F30">
      <w:pPr>
        <w:pStyle w:val="phfiguretitle"/>
      </w:pPr>
      <w:bookmarkStart w:id="70" w:name="_Ref55292472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29</w:t>
      </w:r>
      <w:r w:rsidR="00E378EE">
        <w:rPr>
          <w:noProof/>
        </w:rPr>
        <w:fldChar w:fldCharType="end"/>
      </w:r>
      <w:bookmarkEnd w:id="70"/>
      <w:r>
        <w:t xml:space="preserve"> – Аналитика по прикрепленному населению</w:t>
      </w:r>
    </w:p>
    <w:p w:rsidR="00FD26F2" w:rsidRDefault="00FD26F2" w:rsidP="00FD26F2">
      <w:pPr>
        <w:pStyle w:val="2"/>
      </w:pPr>
      <w:bookmarkStart w:id="71" w:name="_Toc56794399"/>
      <w:r>
        <w:lastRenderedPageBreak/>
        <w:t>Поквартальный учет посещений по врачам</w:t>
      </w:r>
      <w:bookmarkEnd w:id="71"/>
    </w:p>
    <w:p w:rsidR="00F65E01" w:rsidRDefault="00F65E01" w:rsidP="00F65E01">
      <w:pPr>
        <w:pStyle w:val="phnormal"/>
      </w:pPr>
      <w:r>
        <w:t>Чтобы сформировать отчет «Поквартальный учет посещений по врачам», перейдите в пункт главного меню «Отчеты/ Статистические отчеты/ Поликлиника/ Доп.отчеты/ Посещения/ Поквартальный учет посещений по врачам». Откроется окно «Поквартальный учет посещений по врачам» (</w:t>
      </w:r>
      <w:r w:rsidR="000018EE">
        <w:fldChar w:fldCharType="begin"/>
      </w:r>
      <w:r w:rsidR="000018EE">
        <w:instrText xml:space="preserve"> REF _Ref55229186 \h </w:instrText>
      </w:r>
      <w:r w:rsidR="000018EE">
        <w:fldChar w:fldCharType="separate"/>
      </w:r>
      <w:r w:rsidR="00B70E4F">
        <w:t xml:space="preserve">Рисунок </w:t>
      </w:r>
      <w:r w:rsidR="00B70E4F">
        <w:rPr>
          <w:noProof/>
        </w:rPr>
        <w:t>30</w:t>
      </w:r>
      <w:r w:rsidR="000018EE">
        <w:fldChar w:fldCharType="end"/>
      </w:r>
      <w:r>
        <w:t>).</w:t>
      </w:r>
    </w:p>
    <w:p w:rsidR="00F65E01" w:rsidRDefault="00E02FDF" w:rsidP="00F65E01">
      <w:pPr>
        <w:pStyle w:val="phfigure"/>
      </w:pPr>
      <w:r>
        <w:rPr>
          <w:noProof/>
        </w:rPr>
        <w:drawing>
          <wp:inline distT="0" distB="0" distL="0" distR="0" wp14:anchorId="2172B089" wp14:editId="47EB47B8">
            <wp:extent cx="3552825" cy="1190625"/>
            <wp:effectExtent l="19050" t="19050" r="28575" b="28575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190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5E01" w:rsidRDefault="00F65E01" w:rsidP="000018EE">
      <w:pPr>
        <w:pStyle w:val="phfiguretitle"/>
      </w:pPr>
      <w:bookmarkStart w:id="72" w:name="_Ref55229186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30</w:t>
      </w:r>
      <w:r w:rsidR="00E378EE">
        <w:rPr>
          <w:noProof/>
        </w:rPr>
        <w:fldChar w:fldCharType="end"/>
      </w:r>
      <w:bookmarkEnd w:id="72"/>
      <w:r>
        <w:t xml:space="preserve"> – Окно «Поквартальный учет посещений </w:t>
      </w:r>
      <w:r w:rsidR="000018EE">
        <w:t>по врачам»</w:t>
      </w:r>
    </w:p>
    <w:p w:rsidR="000018EE" w:rsidRDefault="000018EE" w:rsidP="00E02FDF">
      <w:pPr>
        <w:pStyle w:val="phlistitemizedtitle"/>
      </w:pPr>
      <w:r>
        <w:t>Заполните поля:</w:t>
      </w:r>
    </w:p>
    <w:p w:rsidR="000018EE" w:rsidRDefault="000018EE" w:rsidP="008E4436">
      <w:pPr>
        <w:pStyle w:val="phlistitemized1"/>
      </w:pPr>
      <w:r>
        <w:t xml:space="preserve">«Дата с, по» – </w:t>
      </w:r>
      <w:r w:rsidR="00470A6E">
        <w:t>укажите период формирования отчета</w:t>
      </w:r>
      <w:r>
        <w:t xml:space="preserve"> с помощью календаря или </w:t>
      </w:r>
      <w:r w:rsidR="00470A6E">
        <w:t xml:space="preserve">введите значения </w:t>
      </w:r>
      <w:r>
        <w:t>с клавиатуры;</w:t>
      </w:r>
    </w:p>
    <w:p w:rsidR="000018EE" w:rsidRDefault="00365602" w:rsidP="008E4436">
      <w:pPr>
        <w:pStyle w:val="phlistitemized1"/>
      </w:pPr>
      <w:r>
        <w:t xml:space="preserve">«по дате окончания СПО», «по дате посещения» – установите </w:t>
      </w:r>
      <w:r w:rsidR="00E02FDF">
        <w:t xml:space="preserve">переключатель на </w:t>
      </w:r>
      <w:r>
        <w:t>нужном значении.</w:t>
      </w:r>
    </w:p>
    <w:p w:rsidR="000018EE" w:rsidRDefault="000018EE" w:rsidP="000018EE">
      <w:pPr>
        <w:pStyle w:val="phnormal"/>
      </w:pPr>
      <w:r>
        <w:t xml:space="preserve">После заполнения полей </w:t>
      </w:r>
      <w:r w:rsidR="000D1975">
        <w:t>нажмите на кнопку</w:t>
      </w:r>
      <w:r>
        <w:t xml:space="preserve"> «ОК».</w:t>
      </w:r>
    </w:p>
    <w:p w:rsidR="000018EE" w:rsidRDefault="000018EE" w:rsidP="000018EE">
      <w:pPr>
        <w:pStyle w:val="phnormal"/>
      </w:pPr>
      <w:r>
        <w:t>Сформируется отчет (</w:t>
      </w:r>
      <w:r>
        <w:fldChar w:fldCharType="begin"/>
      </w:r>
      <w:r>
        <w:instrText xml:space="preserve"> REF _Ref55229550 \h </w:instrText>
      </w:r>
      <w:r>
        <w:fldChar w:fldCharType="separate"/>
      </w:r>
      <w:r w:rsidR="00B70E4F">
        <w:t xml:space="preserve">Рисунок </w:t>
      </w:r>
      <w:r w:rsidR="00B70E4F">
        <w:rPr>
          <w:noProof/>
        </w:rPr>
        <w:t>31</w:t>
      </w:r>
      <w:r>
        <w:fldChar w:fldCharType="end"/>
      </w:r>
      <w:r>
        <w:t>).</w:t>
      </w:r>
    </w:p>
    <w:p w:rsidR="000018EE" w:rsidRDefault="000018EE" w:rsidP="000018EE">
      <w:pPr>
        <w:pStyle w:val="phfigure"/>
      </w:pPr>
      <w:r>
        <w:rPr>
          <w:noProof/>
        </w:rPr>
        <w:drawing>
          <wp:inline distT="0" distB="0" distL="0" distR="0" wp14:anchorId="5A55509E" wp14:editId="1602B057">
            <wp:extent cx="6103545" cy="1600200"/>
            <wp:effectExtent l="19050" t="19050" r="12065" b="1905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620" b="25664"/>
                    <a:stretch/>
                  </pic:blipFill>
                  <pic:spPr bwMode="auto">
                    <a:xfrm>
                      <a:off x="0" y="0"/>
                      <a:ext cx="6114348" cy="160303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8EE" w:rsidRDefault="000018EE" w:rsidP="000018EE">
      <w:pPr>
        <w:pStyle w:val="phfiguretitle"/>
      </w:pPr>
      <w:bookmarkStart w:id="73" w:name="_Ref55229550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31</w:t>
      </w:r>
      <w:r w:rsidR="00E378EE">
        <w:rPr>
          <w:noProof/>
        </w:rPr>
        <w:fldChar w:fldCharType="end"/>
      </w:r>
      <w:bookmarkEnd w:id="73"/>
      <w:r>
        <w:t xml:space="preserve"> – Сформированный п</w:t>
      </w:r>
      <w:r w:rsidR="00F65E01" w:rsidRPr="000018EE">
        <w:t xml:space="preserve">оквартальный учет посещений </w:t>
      </w:r>
      <w:r w:rsidRPr="000018EE">
        <w:t>по врачам</w:t>
      </w:r>
    </w:p>
    <w:p w:rsidR="000018EE" w:rsidRPr="000018EE" w:rsidRDefault="000018EE" w:rsidP="000018EE">
      <w:pPr>
        <w:pStyle w:val="phnormal"/>
      </w:pPr>
      <w:r w:rsidRPr="000018EE">
        <w:t xml:space="preserve">Для печати отчета </w:t>
      </w:r>
      <w:r w:rsidR="000D1975">
        <w:t>нажмите на кнопку</w:t>
      </w:r>
      <w:r w:rsidRPr="000018EE">
        <w:t xml:space="preserve"> «Печать». Для выгрузки отчета в формат .</w:t>
      </w:r>
      <w:r w:rsidRPr="000018EE">
        <w:rPr>
          <w:lang w:val="en-US"/>
        </w:rPr>
        <w:t>xlsx</w:t>
      </w:r>
      <w:r w:rsidRPr="000018EE">
        <w:t xml:space="preserve"> </w:t>
      </w:r>
      <w:r w:rsidR="000D1975">
        <w:t>нажмите на кнопку</w:t>
      </w:r>
      <w:r w:rsidRPr="000018EE">
        <w:t xml:space="preserve"> «Excel». Чтобы выгрузить отчет в формате .</w:t>
      </w:r>
      <w:r w:rsidRPr="000018EE">
        <w:rPr>
          <w:lang w:val="en-US"/>
        </w:rPr>
        <w:t>pdf</w:t>
      </w:r>
      <w:r w:rsidRPr="000018EE">
        <w:t xml:space="preserve">, </w:t>
      </w:r>
      <w:r w:rsidR="000D1975">
        <w:t>нажмите на кнопку</w:t>
      </w:r>
      <w:r w:rsidRPr="000018EE">
        <w:t xml:space="preserve"> «PDF». Для редактирования отчета </w:t>
      </w:r>
      <w:r w:rsidR="000D1975">
        <w:t>нажмите на кнопку</w:t>
      </w:r>
      <w:r w:rsidRPr="000018EE">
        <w:t xml:space="preserve"> </w:t>
      </w:r>
      <w:r w:rsidRPr="000018EE">
        <w:rPr>
          <w:noProof/>
        </w:rPr>
        <w:drawing>
          <wp:inline distT="0" distB="0" distL="0" distR="0" wp14:anchorId="0033C583" wp14:editId="5D2CE624">
            <wp:extent cx="220980" cy="228600"/>
            <wp:effectExtent l="19050" t="19050" r="26670" b="19050"/>
            <wp:docPr id="118" name="Рисунок 118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018EE">
        <w:t>.</w:t>
      </w:r>
    </w:p>
    <w:p w:rsidR="00FD26F2" w:rsidRDefault="00FD26F2" w:rsidP="00FD26F2">
      <w:pPr>
        <w:pStyle w:val="2"/>
      </w:pPr>
      <w:bookmarkStart w:id="74" w:name="_Toc56794400"/>
      <w:r>
        <w:lastRenderedPageBreak/>
        <w:t>Посещения по специалистам (врачам) за период</w:t>
      </w:r>
      <w:bookmarkEnd w:id="74"/>
    </w:p>
    <w:p w:rsidR="000018EE" w:rsidRDefault="000018EE" w:rsidP="000018EE">
      <w:pPr>
        <w:pStyle w:val="phnormal"/>
      </w:pPr>
      <w:r>
        <w:t xml:space="preserve">Чтобы сформировать отчет посещений по специалистам (врачам) за период, </w:t>
      </w:r>
      <w:r w:rsidR="002963A2">
        <w:t>выберите</w:t>
      </w:r>
      <w:r>
        <w:t xml:space="preserve"> пункт главного меню «Отчеты/ Статистические отчеты/ Поликлиника/ Доп.отчеты/ Посещения/ Посещения по специалистам (врачам) за период». Откроется окно «Посещения по специалистам (врачам) за период» (</w:t>
      </w:r>
      <w:r w:rsidR="00C44F60">
        <w:fldChar w:fldCharType="begin"/>
      </w:r>
      <w:r w:rsidR="00C44F60">
        <w:instrText xml:space="preserve"> REF _Ref55229865 \h </w:instrText>
      </w:r>
      <w:r w:rsidR="00C44F60">
        <w:fldChar w:fldCharType="separate"/>
      </w:r>
      <w:r w:rsidR="00B70E4F">
        <w:t xml:space="preserve">Рисунок </w:t>
      </w:r>
      <w:r w:rsidR="00B70E4F">
        <w:rPr>
          <w:noProof/>
        </w:rPr>
        <w:t>32</w:t>
      </w:r>
      <w:r w:rsidR="00C44F60">
        <w:fldChar w:fldCharType="end"/>
      </w:r>
      <w:r>
        <w:t>).</w:t>
      </w:r>
    </w:p>
    <w:p w:rsidR="000018EE" w:rsidRDefault="000018EE" w:rsidP="000018EE">
      <w:pPr>
        <w:pStyle w:val="phfigure"/>
      </w:pPr>
      <w:r>
        <w:rPr>
          <w:noProof/>
        </w:rPr>
        <w:drawing>
          <wp:inline distT="0" distB="0" distL="0" distR="0" wp14:anchorId="1E85CBB9" wp14:editId="0DE53580">
            <wp:extent cx="3055620" cy="1516380"/>
            <wp:effectExtent l="19050" t="19050" r="11430" b="2667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516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18EE" w:rsidRDefault="000018EE" w:rsidP="00C44F60">
      <w:pPr>
        <w:pStyle w:val="phfiguretitle"/>
      </w:pPr>
      <w:bookmarkStart w:id="75" w:name="_Ref55229865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32</w:t>
      </w:r>
      <w:r w:rsidR="00E378EE">
        <w:rPr>
          <w:noProof/>
        </w:rPr>
        <w:fldChar w:fldCharType="end"/>
      </w:r>
      <w:bookmarkEnd w:id="75"/>
      <w:r>
        <w:t xml:space="preserve"> – </w:t>
      </w:r>
      <w:r w:rsidR="00C44F60">
        <w:t>Окно «Посещения по специалистам (врачам) за период»</w:t>
      </w:r>
    </w:p>
    <w:p w:rsidR="00C44F60" w:rsidRDefault="00C44F60" w:rsidP="002963A2">
      <w:pPr>
        <w:pStyle w:val="phlistitemizedtitle"/>
      </w:pPr>
      <w:r>
        <w:t>Заполните поля:</w:t>
      </w:r>
    </w:p>
    <w:p w:rsidR="00C44F60" w:rsidRDefault="00C44F60" w:rsidP="008E4436">
      <w:pPr>
        <w:pStyle w:val="phlistitemized1"/>
      </w:pPr>
      <w:r>
        <w:t xml:space="preserve">«Дата с, по» – </w:t>
      </w:r>
      <w:r w:rsidR="00470A6E">
        <w:t>укажите период формирования отчета</w:t>
      </w:r>
      <w:r>
        <w:t xml:space="preserve"> с помощью календаря или</w:t>
      </w:r>
      <w:r w:rsidR="00470A6E">
        <w:t xml:space="preserve"> введите значения</w:t>
      </w:r>
      <w:r>
        <w:t xml:space="preserve"> с клавиатуры;</w:t>
      </w:r>
    </w:p>
    <w:p w:rsidR="00C44F60" w:rsidRDefault="00C44F60" w:rsidP="008E4436">
      <w:pPr>
        <w:pStyle w:val="phlistitemized1"/>
      </w:pPr>
      <w:r>
        <w:t>«В</w:t>
      </w:r>
      <w:r w:rsidR="00792CB4">
        <w:t>ид оплаты» – выберите вид оплат</w:t>
      </w:r>
      <w:r>
        <w:t>ы, нажмите н</w:t>
      </w:r>
      <w:r w:rsidR="002963A2">
        <w:t>а</w:t>
      </w:r>
      <w:r>
        <w:t xml:space="preserve"> кнопку </w:t>
      </w:r>
      <w:r>
        <w:rPr>
          <w:noProof/>
          <w:lang w:eastAsia="ru-RU"/>
        </w:rPr>
        <w:drawing>
          <wp:inline distT="0" distB="0" distL="0" distR="0" wp14:anchorId="609D3BF4" wp14:editId="0B11D896">
            <wp:extent cx="176530" cy="152400"/>
            <wp:effectExtent l="19050" t="19050" r="13970" b="1905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«Виды оплат»</w:t>
      </w:r>
      <w:r w:rsidR="00131E15">
        <w:t>. Установите «флажок» напротив нужного значения и нажмите</w:t>
      </w:r>
      <w:r w:rsidR="000D1975">
        <w:t xml:space="preserve"> на кнопку</w:t>
      </w:r>
      <w:r>
        <w:t xml:space="preserve"> «Ок». Чтобы очистить поле, </w:t>
      </w:r>
      <w:r w:rsidR="000D1975">
        <w:t>нажмите на 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6AE96E8" wp14:editId="32E026C3">
            <wp:extent cx="158750" cy="158750"/>
            <wp:effectExtent l="19050" t="19050" r="12700" b="1270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 w:rsidR="00C44F60" w:rsidRDefault="00C44F60" w:rsidP="008E4436">
      <w:pPr>
        <w:pStyle w:val="phlistitemized1"/>
      </w:pPr>
      <w:r>
        <w:t xml:space="preserve">«Подразделение» – выберите подразделение, нажмите на кнопку </w:t>
      </w:r>
      <w:r>
        <w:rPr>
          <w:noProof/>
          <w:lang w:eastAsia="ru-RU"/>
        </w:rPr>
        <w:drawing>
          <wp:inline distT="0" distB="0" distL="0" distR="0" wp14:anchorId="7DBD40AF" wp14:editId="60677CFF">
            <wp:extent cx="176530" cy="152400"/>
            <wp:effectExtent l="19050" t="19050" r="13970" b="1905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«Подразделения МО»</w:t>
      </w:r>
      <w:r w:rsidR="00131E15">
        <w:t>.</w:t>
      </w:r>
      <w:r>
        <w:t xml:space="preserve"> </w:t>
      </w:r>
      <w:r w:rsidR="00131E15">
        <w:t>В</w:t>
      </w:r>
      <w:r>
        <w:t xml:space="preserve">ыберите нужное значение и </w:t>
      </w:r>
      <w:r w:rsidR="000D1975">
        <w:t>нажмите на кнопку</w:t>
      </w:r>
      <w:r>
        <w:t xml:space="preserve"> «Ок». Чтобы очистить поле, </w:t>
      </w:r>
      <w:r w:rsidR="000D1975">
        <w:t>нажмите на 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D333366" wp14:editId="3047DE6B">
            <wp:extent cx="158750" cy="158750"/>
            <wp:effectExtent l="19050" t="19050" r="12700" b="1270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 w:rsidR="00447034" w:rsidRDefault="00447034" w:rsidP="008E4436">
      <w:pPr>
        <w:pStyle w:val="phlistitemized1"/>
      </w:pPr>
      <w:r>
        <w:t xml:space="preserve">«по дате окончания СПО», «по дате посещения», «Посещения по специалистам», «Посещения по врачам» – установите </w:t>
      </w:r>
      <w:r w:rsidR="002963A2">
        <w:t>переключатель на</w:t>
      </w:r>
      <w:r>
        <w:t xml:space="preserve"> нужном значении.</w:t>
      </w:r>
    </w:p>
    <w:p w:rsidR="00C44F60" w:rsidRDefault="00C44F60" w:rsidP="00C44F60">
      <w:pPr>
        <w:pStyle w:val="phnormal"/>
      </w:pPr>
      <w:r>
        <w:t xml:space="preserve">После заполнения полей </w:t>
      </w:r>
      <w:r w:rsidR="000D1975">
        <w:t>нажмите на кнопку</w:t>
      </w:r>
      <w:r>
        <w:t xml:space="preserve"> «ОК».</w:t>
      </w:r>
    </w:p>
    <w:p w:rsidR="00C44F60" w:rsidRDefault="00C44F60" w:rsidP="00C44F60">
      <w:pPr>
        <w:pStyle w:val="phnormal"/>
      </w:pPr>
      <w:r>
        <w:t>Сформируется отчет (</w:t>
      </w:r>
      <w:r>
        <w:fldChar w:fldCharType="begin"/>
      </w:r>
      <w:r>
        <w:instrText xml:space="preserve"> REF _Ref55230412 \h </w:instrText>
      </w:r>
      <w:r>
        <w:fldChar w:fldCharType="separate"/>
      </w:r>
      <w:r w:rsidR="00B70E4F">
        <w:t xml:space="preserve">Рисунок </w:t>
      </w:r>
      <w:r w:rsidR="00B70E4F">
        <w:rPr>
          <w:noProof/>
        </w:rPr>
        <w:t>33</w:t>
      </w:r>
      <w:r>
        <w:fldChar w:fldCharType="end"/>
      </w:r>
      <w:r>
        <w:t>).</w:t>
      </w:r>
    </w:p>
    <w:p w:rsidR="00C44F60" w:rsidRDefault="00C44F60" w:rsidP="00C44F60">
      <w:pPr>
        <w:pStyle w:val="phfigure"/>
      </w:pPr>
      <w:r>
        <w:rPr>
          <w:noProof/>
        </w:rPr>
        <w:lastRenderedPageBreak/>
        <w:drawing>
          <wp:inline distT="0" distB="0" distL="0" distR="0" wp14:anchorId="56194EBD" wp14:editId="23EE8BCB">
            <wp:extent cx="6152515" cy="2065020"/>
            <wp:effectExtent l="19050" t="19050" r="19685" b="1143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5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4F60" w:rsidRDefault="00C44F60" w:rsidP="00C44F60">
      <w:pPr>
        <w:pStyle w:val="phfiguretitle"/>
      </w:pPr>
      <w:bookmarkStart w:id="76" w:name="_Ref55230412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33</w:t>
      </w:r>
      <w:r w:rsidR="00E378EE">
        <w:rPr>
          <w:noProof/>
        </w:rPr>
        <w:fldChar w:fldCharType="end"/>
      </w:r>
      <w:bookmarkEnd w:id="76"/>
      <w:r>
        <w:t xml:space="preserve"> – Отчет посещений по специалистам за указанный период</w:t>
      </w:r>
    </w:p>
    <w:p w:rsidR="00C44F60" w:rsidRPr="00C44F60" w:rsidRDefault="00C44F60" w:rsidP="00C44F60">
      <w:pPr>
        <w:pStyle w:val="phnormal"/>
      </w:pPr>
      <w:r w:rsidRPr="000018EE">
        <w:t xml:space="preserve">Для печати отчета </w:t>
      </w:r>
      <w:r w:rsidR="000D1975">
        <w:t>нажмите на кнопку</w:t>
      </w:r>
      <w:r w:rsidRPr="000018EE">
        <w:t xml:space="preserve"> «Печать». Для выгрузки отчета в формат .</w:t>
      </w:r>
      <w:r w:rsidRPr="000018EE">
        <w:rPr>
          <w:lang w:val="en-US"/>
        </w:rPr>
        <w:t>xlsx</w:t>
      </w:r>
      <w:r w:rsidRPr="000018EE">
        <w:t xml:space="preserve"> </w:t>
      </w:r>
      <w:r w:rsidR="000D1975">
        <w:t>нажмите на кнопку</w:t>
      </w:r>
      <w:r w:rsidRPr="000018EE">
        <w:t xml:space="preserve"> «Excel». Чтобы выгрузить отчет в формате .</w:t>
      </w:r>
      <w:r w:rsidRPr="000018EE">
        <w:rPr>
          <w:lang w:val="en-US"/>
        </w:rPr>
        <w:t>pdf</w:t>
      </w:r>
      <w:r w:rsidRPr="000018EE">
        <w:t xml:space="preserve">, </w:t>
      </w:r>
      <w:r w:rsidR="000D1975">
        <w:t>нажмите на кнопку</w:t>
      </w:r>
      <w:r w:rsidRPr="000018EE">
        <w:t xml:space="preserve"> «PDF». Для редактирования отчета </w:t>
      </w:r>
      <w:r w:rsidR="000D1975">
        <w:t>нажмите на кнопку</w:t>
      </w:r>
      <w:r w:rsidRPr="000018EE">
        <w:t xml:space="preserve"> </w:t>
      </w:r>
      <w:r w:rsidRPr="000018EE">
        <w:rPr>
          <w:noProof/>
        </w:rPr>
        <w:drawing>
          <wp:inline distT="0" distB="0" distL="0" distR="0" wp14:anchorId="1175AA23" wp14:editId="6A0CCDD0">
            <wp:extent cx="220980" cy="228600"/>
            <wp:effectExtent l="19050" t="19050" r="26670" b="19050"/>
            <wp:docPr id="126" name="Рисунок 126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018EE">
        <w:t>.</w:t>
      </w:r>
    </w:p>
    <w:p w:rsidR="00FD26F2" w:rsidRDefault="00FD26F2" w:rsidP="00FD26F2">
      <w:pPr>
        <w:pStyle w:val="2"/>
      </w:pPr>
      <w:bookmarkStart w:id="77" w:name="_Toc56794401"/>
      <w:r>
        <w:t>Анализ посещений по специалистам</w:t>
      </w:r>
      <w:bookmarkEnd w:id="77"/>
    </w:p>
    <w:p w:rsidR="00313F30" w:rsidRDefault="00A42222" w:rsidP="00313F30">
      <w:pPr>
        <w:pStyle w:val="phnormal"/>
      </w:pPr>
      <w:r>
        <w:t>Чтобы сформировать отчет «Анализ посещений по специалистам», перейдите в пункт главного меню «Отчеты/ Статистические отчеты/ Поликлиника/ Анализ посещений по специалистам».</w:t>
      </w:r>
      <w:r w:rsidR="00212C9D">
        <w:t xml:space="preserve"> Откроется окно (</w:t>
      </w:r>
      <w:r w:rsidR="00F028D0">
        <w:fldChar w:fldCharType="begin"/>
      </w:r>
      <w:r w:rsidR="00F028D0">
        <w:instrText xml:space="preserve"> REF _Ref55296483 \h </w:instrText>
      </w:r>
      <w:r w:rsidR="00F028D0">
        <w:fldChar w:fldCharType="separate"/>
      </w:r>
      <w:r w:rsidR="00B70E4F">
        <w:t xml:space="preserve">Рисунок </w:t>
      </w:r>
      <w:r w:rsidR="00B70E4F">
        <w:rPr>
          <w:noProof/>
        </w:rPr>
        <w:t>34</w:t>
      </w:r>
      <w:r w:rsidR="00F028D0">
        <w:fldChar w:fldCharType="end"/>
      </w:r>
      <w:r w:rsidR="00212C9D">
        <w:t>).</w:t>
      </w:r>
    </w:p>
    <w:p w:rsidR="00212C9D" w:rsidRDefault="002963A2" w:rsidP="00212C9D">
      <w:pPr>
        <w:pStyle w:val="phfigure"/>
      </w:pPr>
      <w:r>
        <w:rPr>
          <w:noProof/>
        </w:rPr>
        <w:drawing>
          <wp:inline distT="0" distB="0" distL="0" distR="0" wp14:anchorId="0840A13F" wp14:editId="3276AAF4">
            <wp:extent cx="3438525" cy="1400175"/>
            <wp:effectExtent l="19050" t="19050" r="28575" b="28575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400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2C9D" w:rsidRDefault="00212C9D" w:rsidP="00F028D0">
      <w:pPr>
        <w:pStyle w:val="phfiguretitle"/>
      </w:pPr>
      <w:bookmarkStart w:id="78" w:name="_Ref55296483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34</w:t>
      </w:r>
      <w:r w:rsidR="00E378EE">
        <w:rPr>
          <w:noProof/>
        </w:rPr>
        <w:fldChar w:fldCharType="end"/>
      </w:r>
      <w:bookmarkEnd w:id="78"/>
      <w:r>
        <w:t xml:space="preserve"> – </w:t>
      </w:r>
      <w:r w:rsidR="00F028D0">
        <w:t>Параметры отчета «Анализ посещений по специалистам»</w:t>
      </w:r>
    </w:p>
    <w:p w:rsidR="00F028D0" w:rsidRDefault="00F028D0" w:rsidP="002963A2">
      <w:pPr>
        <w:pStyle w:val="phlistitemizedtitle"/>
      </w:pPr>
      <w:r>
        <w:t>Заполните поля:</w:t>
      </w:r>
    </w:p>
    <w:p w:rsidR="00F028D0" w:rsidRDefault="00F028D0" w:rsidP="008E4436">
      <w:pPr>
        <w:pStyle w:val="phlistitemized1"/>
      </w:pPr>
      <w:r>
        <w:t xml:space="preserve">«Дата с, по» – </w:t>
      </w:r>
      <w:r w:rsidR="00470A6E">
        <w:t>укажите период формирования отчета</w:t>
      </w:r>
      <w:r>
        <w:t xml:space="preserve"> с помощью календаря или </w:t>
      </w:r>
      <w:r w:rsidR="00470A6E">
        <w:t xml:space="preserve">введите значение </w:t>
      </w:r>
      <w:r>
        <w:t>с клавиатуры;</w:t>
      </w:r>
    </w:p>
    <w:p w:rsidR="00F028D0" w:rsidRDefault="00F028D0" w:rsidP="008E4436">
      <w:pPr>
        <w:pStyle w:val="phlistitemized1"/>
      </w:pPr>
      <w:r>
        <w:t>«Дополнительный фильтр» – выберите значение из выпадающего списка;</w:t>
      </w:r>
    </w:p>
    <w:p w:rsidR="00F028D0" w:rsidRDefault="00F7348C" w:rsidP="008E4436">
      <w:pPr>
        <w:pStyle w:val="phlistitemized1"/>
      </w:pPr>
      <w:r>
        <w:t>«по дате окончания СПО», «по дате посещен</w:t>
      </w:r>
      <w:r w:rsidR="002963A2">
        <w:t>ия» – установите переключатель на</w:t>
      </w:r>
      <w:r>
        <w:t xml:space="preserve"> нужном значении</w:t>
      </w:r>
      <w:r w:rsidR="00032AC4">
        <w:t>.</w:t>
      </w:r>
    </w:p>
    <w:p w:rsidR="00F028D0" w:rsidRDefault="00F028D0" w:rsidP="00F028D0">
      <w:pPr>
        <w:pStyle w:val="phnormal"/>
      </w:pPr>
      <w:r>
        <w:t xml:space="preserve">После заполнения полей </w:t>
      </w:r>
      <w:r w:rsidR="000D1975">
        <w:t>нажмите на кнопку</w:t>
      </w:r>
      <w:r>
        <w:t xml:space="preserve"> «Ок».</w:t>
      </w:r>
    </w:p>
    <w:p w:rsidR="00F028D0" w:rsidRDefault="00F028D0" w:rsidP="00F028D0">
      <w:pPr>
        <w:pStyle w:val="phnormal"/>
      </w:pPr>
      <w:r>
        <w:t>Откроется окно (</w:t>
      </w:r>
      <w:r>
        <w:fldChar w:fldCharType="begin"/>
      </w:r>
      <w:r>
        <w:instrText xml:space="preserve"> REF _Ref55296736 \h </w:instrText>
      </w:r>
      <w:r>
        <w:fldChar w:fldCharType="separate"/>
      </w:r>
      <w:r w:rsidR="00B70E4F">
        <w:t xml:space="preserve">Рисунок </w:t>
      </w:r>
      <w:r w:rsidR="00B70E4F">
        <w:rPr>
          <w:noProof/>
        </w:rPr>
        <w:t>35</w:t>
      </w:r>
      <w:r>
        <w:fldChar w:fldCharType="end"/>
      </w:r>
      <w:r>
        <w:t>).</w:t>
      </w:r>
    </w:p>
    <w:p w:rsidR="00F028D0" w:rsidRDefault="00F028D0" w:rsidP="00F028D0">
      <w:pPr>
        <w:pStyle w:val="phfigure"/>
      </w:pPr>
      <w:r>
        <w:rPr>
          <w:noProof/>
        </w:rPr>
        <w:lastRenderedPageBreak/>
        <w:drawing>
          <wp:inline distT="0" distB="0" distL="0" distR="0" wp14:anchorId="356FE985" wp14:editId="215E71CE">
            <wp:extent cx="6012872" cy="3747655"/>
            <wp:effectExtent l="19050" t="19050" r="26035" b="2476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l="788" t="1608" r="1464" b="1751"/>
                    <a:stretch/>
                  </pic:blipFill>
                  <pic:spPr bwMode="auto">
                    <a:xfrm>
                      <a:off x="0" y="0"/>
                      <a:ext cx="6013944" cy="374832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8D0" w:rsidRDefault="00F028D0" w:rsidP="00F028D0">
      <w:pPr>
        <w:pStyle w:val="phfiguretitle"/>
      </w:pPr>
      <w:bookmarkStart w:id="79" w:name="_Ref55296736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35</w:t>
      </w:r>
      <w:r w:rsidR="00E378EE">
        <w:rPr>
          <w:noProof/>
        </w:rPr>
        <w:fldChar w:fldCharType="end"/>
      </w:r>
      <w:bookmarkEnd w:id="79"/>
      <w:r>
        <w:t xml:space="preserve"> – Отчет «Анализ посещений по специалистам»</w:t>
      </w:r>
    </w:p>
    <w:p w:rsidR="00F028D0" w:rsidRPr="00F028D0" w:rsidRDefault="00F028D0" w:rsidP="00F028D0">
      <w:pPr>
        <w:pStyle w:val="phnormal"/>
      </w:pPr>
      <w:r w:rsidRPr="000018EE">
        <w:t xml:space="preserve">Для печати отчета </w:t>
      </w:r>
      <w:r w:rsidR="000D1975">
        <w:t>нажмите на кнопку</w:t>
      </w:r>
      <w:r w:rsidRPr="000018EE">
        <w:t xml:space="preserve"> «Печать». Для выгрузки отчета в формат .</w:t>
      </w:r>
      <w:r w:rsidRPr="000018EE">
        <w:rPr>
          <w:lang w:val="en-US"/>
        </w:rPr>
        <w:t>xlsx</w:t>
      </w:r>
      <w:r w:rsidRPr="000018EE">
        <w:t xml:space="preserve"> </w:t>
      </w:r>
      <w:r w:rsidR="000D1975">
        <w:t>нажмите на кнопку</w:t>
      </w:r>
      <w:r w:rsidRPr="000018EE">
        <w:t xml:space="preserve"> «Excel». Чтобы выгрузить отчет в формате .</w:t>
      </w:r>
      <w:r w:rsidRPr="000018EE">
        <w:rPr>
          <w:lang w:val="en-US"/>
        </w:rPr>
        <w:t>pdf</w:t>
      </w:r>
      <w:r w:rsidRPr="000018EE">
        <w:t xml:space="preserve">, </w:t>
      </w:r>
      <w:r w:rsidR="000D1975">
        <w:t>нажмите на кнопку</w:t>
      </w:r>
      <w:r w:rsidRPr="000018EE">
        <w:t xml:space="preserve"> «PDF». Для редактирования отчета </w:t>
      </w:r>
      <w:r w:rsidR="000D1975">
        <w:t>нажмите на кнопку</w:t>
      </w:r>
      <w:r w:rsidRPr="000018EE">
        <w:t xml:space="preserve"> </w:t>
      </w:r>
      <w:r w:rsidRPr="000018EE">
        <w:rPr>
          <w:noProof/>
        </w:rPr>
        <w:drawing>
          <wp:inline distT="0" distB="0" distL="0" distR="0" wp14:anchorId="3F40A12F" wp14:editId="2D746E81">
            <wp:extent cx="220980" cy="228600"/>
            <wp:effectExtent l="19050" t="19050" r="26670" b="19050"/>
            <wp:docPr id="76" name="Рисунок 76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018EE">
        <w:t>.</w:t>
      </w:r>
    </w:p>
    <w:p w:rsidR="00FD26F2" w:rsidRDefault="00FD26F2" w:rsidP="00FD26F2">
      <w:pPr>
        <w:pStyle w:val="2"/>
      </w:pPr>
      <w:bookmarkStart w:id="80" w:name="_Toc56794402"/>
      <w:r>
        <w:t>Распределение посещений врачей по видам оплат</w:t>
      </w:r>
      <w:bookmarkEnd w:id="80"/>
    </w:p>
    <w:p w:rsidR="00FE77AE" w:rsidRDefault="00FE77AE" w:rsidP="00FE77AE">
      <w:pPr>
        <w:pStyle w:val="phnormal"/>
      </w:pPr>
      <w:r>
        <w:t>Чтобы сформировать отчет «Распределение посещений врачей по видам оплат»</w:t>
      </w:r>
      <w:r w:rsidR="00A175EB">
        <w:t>,</w:t>
      </w:r>
      <w:r>
        <w:t xml:space="preserve"> </w:t>
      </w:r>
      <w:r w:rsidR="002963A2">
        <w:t>выберите</w:t>
      </w:r>
      <w:r>
        <w:t xml:space="preserve"> пункт главного меню «Отчеты/ Статистические отчеты/ Поликлиника/ Доп.отчеты/ Посещения/ Распределение посещений врачей по видам оплат». Откроется окно (</w:t>
      </w:r>
      <w:r>
        <w:fldChar w:fldCharType="begin"/>
      </w:r>
      <w:r>
        <w:instrText xml:space="preserve"> REF _Ref55284536 \h </w:instrText>
      </w:r>
      <w:r>
        <w:fldChar w:fldCharType="separate"/>
      </w:r>
      <w:r w:rsidR="00B70E4F">
        <w:t xml:space="preserve">Рисунок </w:t>
      </w:r>
      <w:r w:rsidR="00B70E4F">
        <w:rPr>
          <w:noProof/>
        </w:rPr>
        <w:t>36</w:t>
      </w:r>
      <w:r>
        <w:fldChar w:fldCharType="end"/>
      </w:r>
      <w:r>
        <w:t>).</w:t>
      </w:r>
    </w:p>
    <w:p w:rsidR="00FE77AE" w:rsidRDefault="00FE77AE" w:rsidP="00FE77AE">
      <w:pPr>
        <w:pStyle w:val="phfigure"/>
      </w:pPr>
      <w:r>
        <w:rPr>
          <w:noProof/>
        </w:rPr>
        <w:lastRenderedPageBreak/>
        <w:drawing>
          <wp:inline distT="0" distB="0" distL="0" distR="0" wp14:anchorId="66C009F3" wp14:editId="704AAD3B">
            <wp:extent cx="1714500" cy="240982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/>
                    <a:srcRect r="2030" b="6296"/>
                    <a:stretch/>
                  </pic:blipFill>
                  <pic:spPr bwMode="auto">
                    <a:xfrm>
                      <a:off x="0" y="0"/>
                      <a:ext cx="1717040" cy="24133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7AE" w:rsidRDefault="00FE77AE" w:rsidP="00FE77AE">
      <w:pPr>
        <w:pStyle w:val="phfiguretitle"/>
      </w:pPr>
      <w:bookmarkStart w:id="81" w:name="_Ref55284536"/>
      <w:r>
        <w:t xml:space="preserve">Рисунок </w:t>
      </w:r>
      <w:r w:rsidR="00E378EE">
        <w:fldChar w:fldCharType="begin"/>
      </w:r>
      <w:r w:rsidR="00E378EE">
        <w:instrText xml:space="preserve"> SEQ Рис</w:instrText>
      </w:r>
      <w:r w:rsidR="00E378EE">
        <w:instrText xml:space="preserve">унок \* ARABIC </w:instrText>
      </w:r>
      <w:r w:rsidR="00E378EE">
        <w:fldChar w:fldCharType="separate"/>
      </w:r>
      <w:r w:rsidR="00B70E4F">
        <w:rPr>
          <w:noProof/>
        </w:rPr>
        <w:t>36</w:t>
      </w:r>
      <w:r w:rsidR="00E378EE">
        <w:rPr>
          <w:noProof/>
        </w:rPr>
        <w:fldChar w:fldCharType="end"/>
      </w:r>
      <w:bookmarkEnd w:id="81"/>
      <w:r>
        <w:t xml:space="preserve"> – Параметры отчета</w:t>
      </w:r>
    </w:p>
    <w:p w:rsidR="00FE77AE" w:rsidRDefault="00FE77AE" w:rsidP="008E5C3D">
      <w:pPr>
        <w:pStyle w:val="phlistitemizedtitle"/>
      </w:pPr>
      <w:r>
        <w:t>Заполните поля:</w:t>
      </w:r>
    </w:p>
    <w:p w:rsidR="00FE77AE" w:rsidRDefault="00792CB4" w:rsidP="008E4436">
      <w:pPr>
        <w:pStyle w:val="phlistitemized1"/>
      </w:pPr>
      <w:r>
        <w:t xml:space="preserve">«Дата с, по» – </w:t>
      </w:r>
      <w:r w:rsidR="00470A6E">
        <w:t>укажите период формирования отчета</w:t>
      </w:r>
      <w:r w:rsidR="00FE77AE">
        <w:t xml:space="preserve"> с помощью календаря или</w:t>
      </w:r>
      <w:r w:rsidR="00470A6E">
        <w:t xml:space="preserve"> ведите значение</w:t>
      </w:r>
      <w:r w:rsidR="00FE77AE">
        <w:t xml:space="preserve"> с клавиатуры;</w:t>
      </w:r>
    </w:p>
    <w:p w:rsidR="00FE77AE" w:rsidRDefault="00FE77AE" w:rsidP="008E4436">
      <w:pPr>
        <w:pStyle w:val="phlistitemized1"/>
      </w:pPr>
      <w:r>
        <w:t xml:space="preserve">«Подразделения» – выберите подразделение, нажмите на кнопку </w:t>
      </w:r>
      <w:r>
        <w:rPr>
          <w:noProof/>
          <w:lang w:eastAsia="ru-RU"/>
        </w:rPr>
        <w:drawing>
          <wp:inline distT="0" distB="0" distL="0" distR="0" wp14:anchorId="0B8ABABB" wp14:editId="642A5AFE">
            <wp:extent cx="176530" cy="152400"/>
            <wp:effectExtent l="19050" t="19050" r="1397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«Подразделения МО»</w:t>
      </w:r>
      <w:r w:rsidR="00131E15">
        <w:t>.</w:t>
      </w:r>
      <w:r>
        <w:t xml:space="preserve"> </w:t>
      </w:r>
      <w:r w:rsidR="00131E15">
        <w:t>В</w:t>
      </w:r>
      <w:r>
        <w:t xml:space="preserve">ыберите нужное значение и </w:t>
      </w:r>
      <w:r w:rsidR="000D1975">
        <w:t>нажмите на кнопку</w:t>
      </w:r>
      <w:r>
        <w:t xml:space="preserve"> «Ок». Чтобы очистить поле, </w:t>
      </w:r>
      <w:r w:rsidR="000D1975">
        <w:t>нажмите на кнопку</w:t>
      </w:r>
      <w:r w:rsidR="00BF651D">
        <w:t xml:space="preserve"> </w:t>
      </w:r>
      <w:r w:rsidR="00BF651D">
        <w:rPr>
          <w:noProof/>
          <w:lang w:eastAsia="ru-RU"/>
        </w:rPr>
        <w:drawing>
          <wp:inline distT="0" distB="0" distL="0" distR="0" wp14:anchorId="47F1B1EB" wp14:editId="1E435093">
            <wp:extent cx="158750" cy="158750"/>
            <wp:effectExtent l="19050" t="19050" r="1270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F651D">
        <w:t>;</w:t>
      </w:r>
    </w:p>
    <w:p w:rsidR="00BF651D" w:rsidRDefault="00BF651D" w:rsidP="008E4436">
      <w:pPr>
        <w:pStyle w:val="phlistitemized1"/>
      </w:pPr>
      <w:r>
        <w:t xml:space="preserve">«Дополнительный фильтр» – выберите значение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47821B2C" wp14:editId="65593DC0">
            <wp:extent cx="175260" cy="160020"/>
            <wp:effectExtent l="19050" t="19050" r="15240" b="11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60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 w:rsidR="00141CD6" w:rsidRDefault="00141CD6" w:rsidP="008E4436">
      <w:pPr>
        <w:pStyle w:val="phlistitemized1"/>
      </w:pPr>
      <w:r>
        <w:t>«по дате окончания СПО», «по дате посещения», «по врачам», «по специальностям» – установите</w:t>
      </w:r>
      <w:r w:rsidR="002963A2">
        <w:t xml:space="preserve"> переключатель на</w:t>
      </w:r>
      <w:r>
        <w:t xml:space="preserve"> нужном значении.</w:t>
      </w:r>
    </w:p>
    <w:p w:rsidR="00BF651D" w:rsidRDefault="00BF651D" w:rsidP="00BF651D">
      <w:pPr>
        <w:pStyle w:val="phnormal"/>
      </w:pPr>
      <w:r>
        <w:t xml:space="preserve">После заполнения полей </w:t>
      </w:r>
      <w:r w:rsidR="000D1975">
        <w:t>нажмите на кнопку</w:t>
      </w:r>
      <w:r>
        <w:t xml:space="preserve"> «ОК».</w:t>
      </w:r>
    </w:p>
    <w:p w:rsidR="00BF651D" w:rsidRDefault="00BF651D" w:rsidP="00BF651D">
      <w:pPr>
        <w:pStyle w:val="phnormal"/>
      </w:pPr>
      <w:r>
        <w:t>Сформируется отчет (</w:t>
      </w:r>
      <w:r>
        <w:fldChar w:fldCharType="begin"/>
      </w:r>
      <w:r>
        <w:instrText xml:space="preserve"> REF _Ref55285020 \h </w:instrText>
      </w:r>
      <w:r>
        <w:fldChar w:fldCharType="separate"/>
      </w:r>
      <w:r w:rsidR="00B70E4F">
        <w:t xml:space="preserve">Рисунок </w:t>
      </w:r>
      <w:r w:rsidR="00B70E4F">
        <w:rPr>
          <w:noProof/>
        </w:rPr>
        <w:t>37</w:t>
      </w:r>
      <w:r>
        <w:fldChar w:fldCharType="end"/>
      </w:r>
      <w:r>
        <w:t>).</w:t>
      </w:r>
    </w:p>
    <w:p w:rsidR="00BF651D" w:rsidRDefault="00BF651D" w:rsidP="00BF651D">
      <w:pPr>
        <w:pStyle w:val="phfigure"/>
      </w:pPr>
      <w:r>
        <w:t xml:space="preserve"> </w:t>
      </w:r>
      <w:r>
        <w:rPr>
          <w:noProof/>
        </w:rPr>
        <w:drawing>
          <wp:inline distT="0" distB="0" distL="0" distR="0" wp14:anchorId="27A878D3" wp14:editId="052FEF61">
            <wp:extent cx="6152515" cy="1700530"/>
            <wp:effectExtent l="19050" t="19050" r="19685" b="139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005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651D" w:rsidRDefault="00BF651D" w:rsidP="00BF651D">
      <w:pPr>
        <w:pStyle w:val="phfiguretitle"/>
      </w:pPr>
      <w:bookmarkStart w:id="82" w:name="_Ref55285020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37</w:t>
      </w:r>
      <w:r w:rsidR="00E378EE">
        <w:rPr>
          <w:noProof/>
        </w:rPr>
        <w:fldChar w:fldCharType="end"/>
      </w:r>
      <w:bookmarkEnd w:id="82"/>
      <w:r>
        <w:t xml:space="preserve"> – Отчет по распределению посещений врачей по видам оплат</w:t>
      </w:r>
    </w:p>
    <w:p w:rsidR="00BF651D" w:rsidRPr="00BF651D" w:rsidRDefault="00BF651D" w:rsidP="00BF651D">
      <w:pPr>
        <w:pStyle w:val="phnormal"/>
      </w:pPr>
      <w:r w:rsidRPr="00BF651D">
        <w:lastRenderedPageBreak/>
        <w:t xml:space="preserve">Для печати отчета </w:t>
      </w:r>
      <w:r w:rsidR="000D1975">
        <w:t>нажмите на кнопку</w:t>
      </w:r>
      <w:r w:rsidRPr="00BF651D">
        <w:t xml:space="preserve"> «Печать». Для выгрузки отчета в формат .</w:t>
      </w:r>
      <w:r w:rsidRPr="00BF651D">
        <w:rPr>
          <w:lang w:val="en-US"/>
        </w:rPr>
        <w:t>xlsx</w:t>
      </w:r>
      <w:r w:rsidRPr="00BF651D">
        <w:t xml:space="preserve"> </w:t>
      </w:r>
      <w:r w:rsidR="000D1975">
        <w:t>нажмите на кнопку</w:t>
      </w:r>
      <w:r w:rsidRPr="00BF651D">
        <w:t xml:space="preserve"> «Excel». Чтобы выгрузить отчет в формате .</w:t>
      </w:r>
      <w:r w:rsidRPr="00BF651D">
        <w:rPr>
          <w:lang w:val="en-US"/>
        </w:rPr>
        <w:t>pdf</w:t>
      </w:r>
      <w:r w:rsidRPr="00BF651D">
        <w:t xml:space="preserve">, </w:t>
      </w:r>
      <w:r w:rsidR="000D1975">
        <w:t>нажмите на кнопку</w:t>
      </w:r>
      <w:r w:rsidRPr="00BF651D">
        <w:t xml:space="preserve"> «PDF». Для редактирования отчета </w:t>
      </w:r>
      <w:r w:rsidR="000D1975">
        <w:t>нажмите на кнопку</w:t>
      </w:r>
      <w:r w:rsidRPr="00BF651D">
        <w:t xml:space="preserve"> </w:t>
      </w:r>
      <w:r w:rsidRPr="00BF651D">
        <w:rPr>
          <w:noProof/>
        </w:rPr>
        <w:drawing>
          <wp:inline distT="0" distB="0" distL="0" distR="0" wp14:anchorId="1AFEFC9C" wp14:editId="432DB221">
            <wp:extent cx="220980" cy="228600"/>
            <wp:effectExtent l="19050" t="19050" r="26670" b="19050"/>
            <wp:docPr id="7" name="Рисунок 7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F651D">
        <w:t>.</w:t>
      </w:r>
    </w:p>
    <w:p w:rsidR="00FD26F2" w:rsidRDefault="00FD26F2" w:rsidP="00FD26F2">
      <w:pPr>
        <w:pStyle w:val="2"/>
      </w:pPr>
      <w:bookmarkStart w:id="83" w:name="_Toc56794403"/>
      <w:r>
        <w:t>Отчет по движению пациентов в стационаре и коечного фонда</w:t>
      </w:r>
      <w:bookmarkEnd w:id="83"/>
    </w:p>
    <w:p w:rsidR="00750AF4" w:rsidRDefault="00750AF4" w:rsidP="00750AF4">
      <w:pPr>
        <w:pStyle w:val="phnormal"/>
      </w:pPr>
      <w:r>
        <w:t>Чтобы сформировать отчет по движению пациентов в стационаре и коечного фонда, перейдите в пункт главного меню «</w:t>
      </w:r>
      <w:r w:rsidR="00454F70">
        <w:t>Регистратура/ Приемный покой/ Журнал госпитализации». Выберите пациента и пункт контекстного меню «Отчеты». Выберите отчет «Листок ежедневного учета движения больных и коечного фонда стационара». Откроется окно (</w:t>
      </w:r>
      <w:r w:rsidR="00454F70">
        <w:fldChar w:fldCharType="begin"/>
      </w:r>
      <w:r w:rsidR="00454F70">
        <w:instrText xml:space="preserve"> REF _Ref55287017 \h </w:instrText>
      </w:r>
      <w:r w:rsidR="00454F70">
        <w:fldChar w:fldCharType="separate"/>
      </w:r>
      <w:r w:rsidR="00B70E4F">
        <w:t xml:space="preserve">Рисунок </w:t>
      </w:r>
      <w:r w:rsidR="00B70E4F">
        <w:rPr>
          <w:noProof/>
        </w:rPr>
        <w:t>38</w:t>
      </w:r>
      <w:r w:rsidR="00454F70">
        <w:fldChar w:fldCharType="end"/>
      </w:r>
      <w:r w:rsidR="00454F70">
        <w:t>).</w:t>
      </w:r>
    </w:p>
    <w:p w:rsidR="00454F70" w:rsidRDefault="00454F70" w:rsidP="00454F70">
      <w:pPr>
        <w:pStyle w:val="phfigure"/>
      </w:pPr>
      <w:r>
        <w:rPr>
          <w:noProof/>
        </w:rPr>
        <w:drawing>
          <wp:inline distT="0" distB="0" distL="0" distR="0" wp14:anchorId="4B178470" wp14:editId="60409E78">
            <wp:extent cx="2788920" cy="1508760"/>
            <wp:effectExtent l="19050" t="19050" r="11430" b="152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5087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4F70" w:rsidRDefault="00454F70" w:rsidP="00454F70">
      <w:pPr>
        <w:pStyle w:val="phfiguretitle"/>
      </w:pPr>
      <w:bookmarkStart w:id="84" w:name="_Ref55287017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38</w:t>
      </w:r>
      <w:r w:rsidR="00E378EE">
        <w:rPr>
          <w:noProof/>
        </w:rPr>
        <w:fldChar w:fldCharType="end"/>
      </w:r>
      <w:bookmarkEnd w:id="84"/>
      <w:r>
        <w:t xml:space="preserve"> – Параметры отчета по движению пациентов в стационаре и коечного фонда</w:t>
      </w:r>
    </w:p>
    <w:p w:rsidR="00454F70" w:rsidRDefault="00454F70" w:rsidP="008E4436">
      <w:pPr>
        <w:pStyle w:val="phlistitemizedtitle"/>
      </w:pPr>
      <w:r>
        <w:t>Заполните поля:</w:t>
      </w:r>
    </w:p>
    <w:p w:rsidR="00454F70" w:rsidRDefault="00454F70" w:rsidP="008E4436">
      <w:pPr>
        <w:pStyle w:val="phlistitemized1"/>
      </w:pPr>
      <w:r>
        <w:t>«Дата» – установите дату с помощью календаря или с клавиатуры;</w:t>
      </w:r>
    </w:p>
    <w:p w:rsidR="00454F70" w:rsidRDefault="00454F70" w:rsidP="008E4436">
      <w:pPr>
        <w:pStyle w:val="phlistitemized1"/>
      </w:pPr>
      <w:r>
        <w:t xml:space="preserve">«Отделение» – выберите отделение, нажмите на кнопку </w:t>
      </w:r>
      <w:r>
        <w:rPr>
          <w:noProof/>
          <w:lang w:eastAsia="ru-RU"/>
        </w:rPr>
        <w:drawing>
          <wp:inline distT="0" distB="0" distL="0" distR="0" wp14:anchorId="328D4048" wp14:editId="6FE7D9BA">
            <wp:extent cx="176530" cy="152400"/>
            <wp:effectExtent l="19050" t="19050" r="1397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«Отделения: Стационар»</w:t>
      </w:r>
      <w:r w:rsidR="00131E15">
        <w:t>. Установите «флажок» напротив нужного значения и нажмите</w:t>
      </w:r>
      <w:r w:rsidR="000D1975">
        <w:t xml:space="preserve"> на кнопку</w:t>
      </w:r>
      <w:r>
        <w:t xml:space="preserve"> «Ок». Чтобы очистить поле, </w:t>
      </w:r>
      <w:r w:rsidR="000D1975">
        <w:t>нажмите на 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C98B107" wp14:editId="78CC2824">
            <wp:extent cx="158750" cy="158750"/>
            <wp:effectExtent l="19050" t="19050" r="12700" b="127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 w:rsidR="00454F70" w:rsidRDefault="00454F70" w:rsidP="008E4436">
      <w:pPr>
        <w:pStyle w:val="phlistitemized1"/>
      </w:pPr>
      <w:r>
        <w:t xml:space="preserve">«Профиль коек» – выберите профиль койки, нажмите на кнопку </w:t>
      </w:r>
      <w:r>
        <w:rPr>
          <w:noProof/>
          <w:lang w:eastAsia="ru-RU"/>
        </w:rPr>
        <w:drawing>
          <wp:inline distT="0" distB="0" distL="0" distR="0" wp14:anchorId="12F43339" wp14:editId="3D5DCE1A">
            <wp:extent cx="176530" cy="152400"/>
            <wp:effectExtent l="19050" t="19050" r="1397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«Профили коек»</w:t>
      </w:r>
      <w:r w:rsidR="00131E15">
        <w:t>. Установите «флажок» напротив нужного значения и нажмите</w:t>
      </w:r>
      <w:r w:rsidR="000D1975">
        <w:t xml:space="preserve"> на кнопку</w:t>
      </w:r>
      <w:r>
        <w:t xml:space="preserve"> «Ок». Чтобы очистить поле, </w:t>
      </w:r>
      <w:r w:rsidR="000D1975">
        <w:t>нажмите на 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2B87E5B" wp14:editId="0AD44AC5">
            <wp:extent cx="158750" cy="158750"/>
            <wp:effectExtent l="19050" t="19050" r="12700" b="127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 w:rsidR="00454F70" w:rsidRDefault="00454F70" w:rsidP="008E4436">
      <w:pPr>
        <w:pStyle w:val="phlistitemized1"/>
      </w:pPr>
      <w:r>
        <w:t xml:space="preserve">«Вид оплаты» – выберите вид оплаты, нажмите на кнопку </w:t>
      </w:r>
      <w:r>
        <w:rPr>
          <w:noProof/>
          <w:lang w:eastAsia="ru-RU"/>
        </w:rPr>
        <w:drawing>
          <wp:inline distT="0" distB="0" distL="0" distR="0" wp14:anchorId="2E5C4FFB" wp14:editId="26751F62">
            <wp:extent cx="176530" cy="152400"/>
            <wp:effectExtent l="19050" t="19050" r="1397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«Вид оплаты»</w:t>
      </w:r>
      <w:r w:rsidR="00131E15">
        <w:t>. Установите «флажок» напротив нужного значения и нажмите</w:t>
      </w:r>
      <w:r w:rsidR="000D1975">
        <w:t xml:space="preserve"> на кнопку</w:t>
      </w:r>
      <w:r>
        <w:t xml:space="preserve"> «Ок». Чтобы очистить поле, </w:t>
      </w:r>
      <w:r w:rsidR="000D1975">
        <w:t>нажмите на 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641CC36" wp14:editId="55443D1C">
            <wp:extent cx="158750" cy="158750"/>
            <wp:effectExtent l="19050" t="19050" r="12700" b="127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:rsidR="00454F70" w:rsidRDefault="00454F70" w:rsidP="00454F70">
      <w:pPr>
        <w:pStyle w:val="phnormal"/>
      </w:pPr>
      <w:r>
        <w:t xml:space="preserve">После заполнения полей </w:t>
      </w:r>
      <w:r w:rsidR="000D1975">
        <w:t>нажмите на кнопку</w:t>
      </w:r>
      <w:r>
        <w:t xml:space="preserve"> «ОК».</w:t>
      </w:r>
    </w:p>
    <w:p w:rsidR="00454F70" w:rsidRDefault="00454F70" w:rsidP="00454F70">
      <w:pPr>
        <w:pStyle w:val="phnormal"/>
      </w:pPr>
      <w:r>
        <w:t>Сформируется отчет (</w:t>
      </w:r>
      <w:r w:rsidR="000B1D0C">
        <w:fldChar w:fldCharType="begin"/>
      </w:r>
      <w:r w:rsidR="000B1D0C">
        <w:instrText xml:space="preserve"> REF _Ref55287532 \h </w:instrText>
      </w:r>
      <w:r w:rsidR="000B1D0C">
        <w:fldChar w:fldCharType="separate"/>
      </w:r>
      <w:r w:rsidR="00B70E4F">
        <w:t xml:space="preserve">Рисунок </w:t>
      </w:r>
      <w:r w:rsidR="00B70E4F">
        <w:rPr>
          <w:noProof/>
        </w:rPr>
        <w:t>39</w:t>
      </w:r>
      <w:r w:rsidR="000B1D0C">
        <w:fldChar w:fldCharType="end"/>
      </w:r>
      <w:r>
        <w:t>).</w:t>
      </w:r>
    </w:p>
    <w:p w:rsidR="00454F70" w:rsidRDefault="00454F70" w:rsidP="000B1D0C">
      <w:pPr>
        <w:pStyle w:val="phfigure"/>
      </w:pPr>
      <w:r>
        <w:rPr>
          <w:noProof/>
        </w:rPr>
        <w:lastRenderedPageBreak/>
        <w:drawing>
          <wp:inline distT="0" distB="0" distL="0" distR="0" wp14:anchorId="29825D53" wp14:editId="0942F0FA">
            <wp:extent cx="6152515" cy="3224530"/>
            <wp:effectExtent l="19050" t="19050" r="19685" b="139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245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1D0C" w:rsidRDefault="000B1D0C" w:rsidP="000B1D0C">
      <w:pPr>
        <w:pStyle w:val="phfiguretitle"/>
      </w:pPr>
      <w:bookmarkStart w:id="85" w:name="_Ref55287532"/>
      <w:r>
        <w:t xml:space="preserve">Рисунок 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39</w:t>
      </w:r>
      <w:r w:rsidR="00E378EE">
        <w:rPr>
          <w:noProof/>
        </w:rPr>
        <w:fldChar w:fldCharType="end"/>
      </w:r>
      <w:bookmarkEnd w:id="85"/>
      <w:r>
        <w:t xml:space="preserve"> – Отчет по движению пациентов в стационаре и коечного фонда</w:t>
      </w:r>
    </w:p>
    <w:p w:rsidR="000B1D0C" w:rsidRDefault="000B1D0C" w:rsidP="000B1D0C">
      <w:pPr>
        <w:pStyle w:val="phnormal"/>
      </w:pPr>
      <w:r w:rsidRPr="000B1D0C">
        <w:t xml:space="preserve">Для печати отчета </w:t>
      </w:r>
      <w:r w:rsidR="000D1975">
        <w:t>нажмите на кнопку</w:t>
      </w:r>
      <w:r w:rsidRPr="000B1D0C">
        <w:t xml:space="preserve"> «Печать». Для выгрузки отчета в формат .</w:t>
      </w:r>
      <w:r w:rsidRPr="000B1D0C">
        <w:rPr>
          <w:lang w:val="en-US"/>
        </w:rPr>
        <w:t>xlsx</w:t>
      </w:r>
      <w:r w:rsidRPr="000B1D0C">
        <w:t xml:space="preserve"> </w:t>
      </w:r>
      <w:r w:rsidR="000D1975">
        <w:t>нажмите на кнопку</w:t>
      </w:r>
      <w:r w:rsidRPr="000B1D0C">
        <w:t xml:space="preserve"> «Excel». Чтобы выгрузить отчет в формате .</w:t>
      </w:r>
      <w:r w:rsidRPr="000B1D0C">
        <w:rPr>
          <w:lang w:val="en-US"/>
        </w:rPr>
        <w:t>pdf</w:t>
      </w:r>
      <w:r w:rsidRPr="000B1D0C">
        <w:t xml:space="preserve">, </w:t>
      </w:r>
      <w:r w:rsidR="000D1975">
        <w:t>нажмите на кнопку</w:t>
      </w:r>
      <w:r w:rsidRPr="000B1D0C">
        <w:t xml:space="preserve"> «PDF». Для редактирования отчета </w:t>
      </w:r>
      <w:r w:rsidR="000D1975">
        <w:t>нажмите на кнопку</w:t>
      </w:r>
      <w:r w:rsidRPr="000B1D0C">
        <w:t xml:space="preserve"> </w:t>
      </w:r>
      <w:r w:rsidRPr="000B1D0C">
        <w:rPr>
          <w:noProof/>
        </w:rPr>
        <w:drawing>
          <wp:inline distT="0" distB="0" distL="0" distR="0" wp14:anchorId="682366A8" wp14:editId="312631F2">
            <wp:extent cx="220980" cy="228600"/>
            <wp:effectExtent l="19050" t="19050" r="26670" b="19050"/>
            <wp:docPr id="16" name="Рисунок 16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B1D0C">
        <w:t>.</w:t>
      </w:r>
    </w:p>
    <w:p w:rsidR="002D4E4E" w:rsidRDefault="002D4E4E" w:rsidP="002D4E4E">
      <w:pPr>
        <w:pStyle w:val="2"/>
      </w:pPr>
      <w:bookmarkStart w:id="86" w:name="_Toc56794404"/>
      <w:r>
        <w:t>Маршрутная карта диспансеризации</w:t>
      </w:r>
      <w:bookmarkEnd w:id="86"/>
    </w:p>
    <w:p w:rsidR="002D4E4E" w:rsidRPr="00DB42E0" w:rsidRDefault="002D4E4E" w:rsidP="00DB42E0">
      <w:pPr>
        <w:pStyle w:val="phnormal"/>
      </w:pPr>
      <w:r w:rsidRPr="00DB42E0">
        <w:t>Для просмотра отчета «</w:t>
      </w:r>
      <w:r w:rsidRPr="00DB42E0">
        <w:rPr>
          <w:rStyle w:val="16"/>
          <w:rFonts w:ascii="Arial" w:hAnsi="Arial"/>
          <w:i w:val="0"/>
          <w:spacing w:val="0"/>
          <w:szCs w:val="20"/>
        </w:rPr>
        <w:t>Маршрутная карта диспансеризации</w:t>
      </w:r>
      <w:r w:rsidRPr="00DB42E0">
        <w:t xml:space="preserve">» перейдите в пункт </w:t>
      </w:r>
      <w:r w:rsidR="003A7F15" w:rsidRPr="00DB42E0">
        <w:t>главного меню</w:t>
      </w:r>
      <w:r w:rsidRPr="00DB42E0">
        <w:t xml:space="preserve"> «</w:t>
      </w:r>
      <w:r w:rsidRPr="00DB42E0">
        <w:rPr>
          <w:rStyle w:val="16"/>
          <w:rFonts w:ascii="Arial" w:hAnsi="Arial"/>
          <w:i w:val="0"/>
          <w:spacing w:val="0"/>
          <w:szCs w:val="20"/>
        </w:rPr>
        <w:t>Учет</w:t>
      </w:r>
      <w:r w:rsidRPr="00DB42E0">
        <w:t xml:space="preserve">/ </w:t>
      </w:r>
      <w:r w:rsidRPr="00DB42E0">
        <w:rPr>
          <w:rStyle w:val="16"/>
          <w:rFonts w:ascii="Arial" w:hAnsi="Arial"/>
          <w:i w:val="0"/>
          <w:spacing w:val="0"/>
          <w:szCs w:val="20"/>
        </w:rPr>
        <w:t>Медосмотры</w:t>
      </w:r>
      <w:r w:rsidRPr="00DB42E0">
        <w:t xml:space="preserve">/ </w:t>
      </w:r>
      <w:r w:rsidRPr="00DB42E0">
        <w:rPr>
          <w:rStyle w:val="16"/>
          <w:rFonts w:ascii="Arial" w:hAnsi="Arial"/>
          <w:i w:val="0"/>
          <w:spacing w:val="0"/>
          <w:szCs w:val="20"/>
        </w:rPr>
        <w:t>Карты медосмотров</w:t>
      </w:r>
      <w:r w:rsidR="002963A2">
        <w:t>». Выберите запись и</w:t>
      </w:r>
      <w:r w:rsidRPr="00DB42E0">
        <w:t xml:space="preserve"> </w:t>
      </w:r>
      <w:r w:rsidR="003A7F15" w:rsidRPr="00DB42E0">
        <w:t xml:space="preserve">выберите </w:t>
      </w:r>
      <w:r w:rsidRPr="00DB42E0">
        <w:t>пункт контекстного меню «</w:t>
      </w:r>
      <w:r w:rsidRPr="00DB42E0">
        <w:rPr>
          <w:rStyle w:val="16"/>
          <w:rFonts w:ascii="Arial" w:hAnsi="Arial"/>
          <w:i w:val="0"/>
          <w:spacing w:val="0"/>
          <w:szCs w:val="20"/>
        </w:rPr>
        <w:t>Редактировать</w:t>
      </w:r>
      <w:r w:rsidRPr="00DB42E0">
        <w:t>»</w:t>
      </w:r>
      <w:r w:rsidR="002963A2">
        <w:t xml:space="preserve">. Откроется окно «Редактирование карты медосмотра». Перейдите на </w:t>
      </w:r>
      <w:r w:rsidRPr="00DB42E0">
        <w:t>вкладку «</w:t>
      </w:r>
      <w:r w:rsidRPr="00DB42E0">
        <w:rPr>
          <w:rStyle w:val="16"/>
          <w:rFonts w:ascii="Arial" w:hAnsi="Arial"/>
          <w:i w:val="0"/>
          <w:spacing w:val="0"/>
          <w:szCs w:val="20"/>
        </w:rPr>
        <w:t>Печатные формы</w:t>
      </w:r>
      <w:r w:rsidRPr="00DB42E0">
        <w:t>» (</w:t>
      </w:r>
      <w:r w:rsidRPr="00DB42E0">
        <w:fldChar w:fldCharType="begin"/>
      </w:r>
      <w:r w:rsidRPr="00DB42E0">
        <w:instrText xml:space="preserve"> REF _Ref402445626 \h  \* MERGEFORMAT </w:instrText>
      </w:r>
      <w:r w:rsidRPr="00DB42E0">
        <w:fldChar w:fldCharType="separate"/>
      </w:r>
      <w:r w:rsidR="00B70E4F" w:rsidRPr="00DB42E0">
        <w:t>Рисунок </w:t>
      </w:r>
      <w:r w:rsidR="00B70E4F">
        <w:t>40</w:t>
      </w:r>
      <w:r w:rsidRPr="00DB42E0">
        <w:fldChar w:fldCharType="end"/>
      </w:r>
      <w:r w:rsidRPr="00DB42E0">
        <w:t>).</w:t>
      </w:r>
    </w:p>
    <w:p w:rsidR="002D4E4E" w:rsidRPr="0004371A" w:rsidRDefault="002D4E4E" w:rsidP="002D4E4E">
      <w:pPr>
        <w:pStyle w:val="phfigure"/>
        <w:rPr>
          <w:rFonts w:cs="Arial"/>
        </w:rPr>
      </w:pPr>
      <w:r w:rsidRPr="0004371A">
        <w:rPr>
          <w:rFonts w:cs="Arial"/>
        </w:rPr>
        <w:t xml:space="preserve"> </w:t>
      </w:r>
      <w:r w:rsidRPr="0004371A">
        <w:rPr>
          <w:rFonts w:cs="Arial"/>
          <w:noProof/>
        </w:rPr>
        <w:drawing>
          <wp:inline distT="0" distB="0" distL="0" distR="0" wp14:anchorId="2156CE82" wp14:editId="1A3D108B">
            <wp:extent cx="6148070" cy="2197100"/>
            <wp:effectExtent l="0" t="0" r="5080" b="0"/>
            <wp:docPr id="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E4E" w:rsidRPr="00DB42E0" w:rsidRDefault="002D4E4E" w:rsidP="00DB42E0">
      <w:pPr>
        <w:pStyle w:val="phfiguretitle"/>
      </w:pPr>
      <w:bookmarkStart w:id="87" w:name="_Ref402445626"/>
      <w:r w:rsidRPr="00DB42E0">
        <w:t>Рисунок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40</w:t>
      </w:r>
      <w:r w:rsidR="00E378EE">
        <w:rPr>
          <w:noProof/>
        </w:rPr>
        <w:fldChar w:fldCharType="end"/>
      </w:r>
      <w:bookmarkEnd w:id="87"/>
      <w:r w:rsidRPr="00DB42E0">
        <w:t xml:space="preserve"> – Просмотр отчета «Маршрутная карта диспансеризации»</w:t>
      </w:r>
    </w:p>
    <w:p w:rsidR="002D4E4E" w:rsidRPr="00DB42E0" w:rsidRDefault="000D1975" w:rsidP="00DB42E0">
      <w:pPr>
        <w:pStyle w:val="phnormal"/>
      </w:pPr>
      <w:r>
        <w:lastRenderedPageBreak/>
        <w:t>Н</w:t>
      </w:r>
      <w:r w:rsidR="002D4E4E" w:rsidRPr="00DB42E0">
        <w:t xml:space="preserve">ажмите на пиктограмму </w:t>
      </w:r>
      <w:r w:rsidR="002D4E4E" w:rsidRPr="00DB42E0">
        <w:rPr>
          <w:noProof/>
        </w:rPr>
        <w:drawing>
          <wp:inline distT="0" distB="0" distL="0" distR="0" wp14:anchorId="33B06AA1" wp14:editId="11F77CEE">
            <wp:extent cx="320675" cy="211455"/>
            <wp:effectExtent l="19050" t="19050" r="22225" b="17145"/>
            <wp:docPr id="482" name="Рисунок 482" descr="вввв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вввввв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114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D4E4E" w:rsidRPr="00DB42E0">
        <w:t xml:space="preserve"> в строке с наименованием шаблона «</w:t>
      </w:r>
      <w:r w:rsidR="002D4E4E" w:rsidRPr="00DB42E0">
        <w:rPr>
          <w:rStyle w:val="16"/>
          <w:rFonts w:ascii="Arial" w:hAnsi="Arial"/>
          <w:i w:val="0"/>
          <w:spacing w:val="0"/>
          <w:szCs w:val="20"/>
        </w:rPr>
        <w:t>Маршрутная карта диспансеризации»</w:t>
      </w:r>
      <w:r w:rsidR="002963A2">
        <w:rPr>
          <w:rStyle w:val="16"/>
          <w:rFonts w:ascii="Arial" w:hAnsi="Arial"/>
          <w:i w:val="0"/>
          <w:spacing w:val="0"/>
          <w:szCs w:val="20"/>
        </w:rPr>
        <w:t>. Откроется окно «Просмотр отчета»</w:t>
      </w:r>
      <w:r w:rsidR="002D4E4E" w:rsidRPr="00DB42E0">
        <w:rPr>
          <w:rStyle w:val="16"/>
          <w:rFonts w:ascii="Arial" w:hAnsi="Arial"/>
          <w:i w:val="0"/>
          <w:spacing w:val="0"/>
          <w:szCs w:val="20"/>
        </w:rPr>
        <w:t xml:space="preserve"> (</w:t>
      </w:r>
      <w:r w:rsidR="002D4E4E" w:rsidRPr="00DB42E0">
        <w:rPr>
          <w:rStyle w:val="16"/>
          <w:rFonts w:ascii="Arial" w:hAnsi="Arial"/>
          <w:i w:val="0"/>
          <w:spacing w:val="0"/>
          <w:szCs w:val="20"/>
        </w:rPr>
        <w:fldChar w:fldCharType="begin"/>
      </w:r>
      <w:r w:rsidR="002D4E4E" w:rsidRPr="00DB42E0">
        <w:rPr>
          <w:rStyle w:val="16"/>
          <w:rFonts w:ascii="Arial" w:hAnsi="Arial"/>
          <w:i w:val="0"/>
          <w:spacing w:val="0"/>
          <w:szCs w:val="20"/>
        </w:rPr>
        <w:instrText xml:space="preserve"> REF _Ref402447880 \h  \* MERGEFORMAT </w:instrText>
      </w:r>
      <w:r w:rsidR="002D4E4E" w:rsidRPr="00DB42E0">
        <w:rPr>
          <w:rStyle w:val="16"/>
          <w:rFonts w:ascii="Arial" w:hAnsi="Arial"/>
          <w:i w:val="0"/>
          <w:spacing w:val="0"/>
          <w:szCs w:val="20"/>
        </w:rPr>
      </w:r>
      <w:r w:rsidR="002D4E4E" w:rsidRPr="00DB42E0">
        <w:rPr>
          <w:rStyle w:val="16"/>
          <w:rFonts w:ascii="Arial" w:hAnsi="Arial"/>
          <w:i w:val="0"/>
          <w:spacing w:val="0"/>
          <w:szCs w:val="20"/>
        </w:rPr>
        <w:fldChar w:fldCharType="separate"/>
      </w:r>
      <w:r w:rsidR="00B70E4F" w:rsidRPr="0004371A">
        <w:t>Р</w:t>
      </w:r>
      <w:r w:rsidR="00B70E4F">
        <w:t>исунок 41</w:t>
      </w:r>
      <w:r w:rsidR="002D4E4E" w:rsidRPr="00DB42E0">
        <w:rPr>
          <w:rStyle w:val="16"/>
          <w:rFonts w:ascii="Arial" w:hAnsi="Arial"/>
          <w:i w:val="0"/>
          <w:spacing w:val="0"/>
          <w:szCs w:val="20"/>
        </w:rPr>
        <w:fldChar w:fldCharType="end"/>
      </w:r>
      <w:r w:rsidR="002D4E4E" w:rsidRPr="00DB42E0">
        <w:rPr>
          <w:rStyle w:val="16"/>
          <w:rFonts w:ascii="Arial" w:hAnsi="Arial"/>
          <w:i w:val="0"/>
          <w:spacing w:val="0"/>
          <w:szCs w:val="20"/>
        </w:rPr>
        <w:t>).</w:t>
      </w:r>
    </w:p>
    <w:p w:rsidR="002D4E4E" w:rsidRPr="0004371A" w:rsidRDefault="002D4E4E" w:rsidP="002D4E4E">
      <w:pPr>
        <w:pStyle w:val="phfigure"/>
        <w:rPr>
          <w:rFonts w:cs="Arial"/>
        </w:rPr>
      </w:pPr>
      <w:r w:rsidRPr="0004371A">
        <w:rPr>
          <w:rFonts w:cs="Arial"/>
          <w:noProof/>
        </w:rPr>
        <w:drawing>
          <wp:inline distT="0" distB="0" distL="0" distR="0" wp14:anchorId="5E807327" wp14:editId="00CE7DF5">
            <wp:extent cx="5260975" cy="4367530"/>
            <wp:effectExtent l="0" t="0" r="0" b="0"/>
            <wp:docPr id="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E4E" w:rsidRPr="0004371A" w:rsidRDefault="002D4E4E" w:rsidP="002D4E4E">
      <w:pPr>
        <w:pStyle w:val="phfiguretitle"/>
      </w:pPr>
      <w:bookmarkStart w:id="88" w:name="_Ref402447880"/>
      <w:r w:rsidRPr="0004371A">
        <w:t>Р</w:t>
      </w:r>
      <w:r>
        <w:t>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41</w:t>
      </w:r>
      <w:r w:rsidR="00E378EE">
        <w:rPr>
          <w:noProof/>
        </w:rPr>
        <w:fldChar w:fldCharType="end"/>
      </w:r>
      <w:bookmarkEnd w:id="88"/>
      <w:r w:rsidRPr="0004371A">
        <w:t xml:space="preserve"> – Форма печати отчета «Маршрутная карта диспансеризации»</w:t>
      </w:r>
    </w:p>
    <w:p w:rsidR="002D4E4E" w:rsidRPr="0007693B" w:rsidRDefault="002D4E4E" w:rsidP="0007693B">
      <w:pPr>
        <w:pStyle w:val="phnormal"/>
      </w:pPr>
      <w:bookmarkStart w:id="89" w:name="_Ref403117659"/>
      <w:r w:rsidRPr="0007693B">
        <w:t xml:space="preserve">Для печати отчета </w:t>
      </w:r>
      <w:r w:rsidR="000D1975">
        <w:t>нажмите на кнопку</w:t>
      </w:r>
      <w:r w:rsidRPr="0007693B">
        <w:t xml:space="preserve"> «</w:t>
      </w:r>
      <w:r w:rsidRPr="0007693B">
        <w:rPr>
          <w:rStyle w:val="16"/>
          <w:rFonts w:ascii="Arial" w:hAnsi="Arial"/>
          <w:i w:val="0"/>
          <w:spacing w:val="0"/>
          <w:szCs w:val="20"/>
        </w:rPr>
        <w:t>Печать</w:t>
      </w:r>
      <w:r w:rsidRPr="0007693B">
        <w:t xml:space="preserve">». Для выгрузки отчета в Excel </w:t>
      </w:r>
      <w:r w:rsidR="000D1975">
        <w:t>нажмите на кнопку</w:t>
      </w:r>
      <w:r w:rsidRPr="0007693B">
        <w:t xml:space="preserve"> «</w:t>
      </w:r>
      <w:r w:rsidRPr="0007693B">
        <w:rPr>
          <w:rStyle w:val="16"/>
          <w:rFonts w:ascii="Arial" w:hAnsi="Arial"/>
          <w:i w:val="0"/>
          <w:spacing w:val="0"/>
          <w:szCs w:val="20"/>
        </w:rPr>
        <w:t>Excel</w:t>
      </w:r>
      <w:r w:rsidRPr="0007693B">
        <w:t xml:space="preserve">». Чтобы выгрузить отчет в формате .pdf, </w:t>
      </w:r>
      <w:r w:rsidR="000D1975">
        <w:t>нажмите на кнопку</w:t>
      </w:r>
      <w:r w:rsidRPr="0007693B">
        <w:t xml:space="preserve"> «</w:t>
      </w:r>
      <w:r w:rsidRPr="0007693B">
        <w:rPr>
          <w:rStyle w:val="16"/>
          <w:rFonts w:ascii="Arial" w:hAnsi="Arial"/>
          <w:i w:val="0"/>
          <w:spacing w:val="0"/>
          <w:szCs w:val="20"/>
        </w:rPr>
        <w:t>PDF</w:t>
      </w:r>
      <w:r w:rsidRPr="0007693B">
        <w:t xml:space="preserve">». Для просмотра URL-адреса </w:t>
      </w:r>
      <w:r w:rsidR="000D1975">
        <w:t>нажмите на кнопку</w:t>
      </w:r>
      <w:r w:rsidRPr="0007693B">
        <w:t xml:space="preserve"> «Показать URL». Для редактирования отчета </w:t>
      </w:r>
      <w:r w:rsidR="000D1975">
        <w:t>нажмите на кнопку</w:t>
      </w:r>
      <w:r w:rsidRPr="0007693B">
        <w:t xml:space="preserve"> </w:t>
      </w:r>
      <w:r w:rsidRPr="0007693B">
        <w:rPr>
          <w:noProof/>
        </w:rPr>
        <w:drawing>
          <wp:inline distT="0" distB="0" distL="0" distR="0" wp14:anchorId="0CC2CADE" wp14:editId="27ED563B">
            <wp:extent cx="218440" cy="231775"/>
            <wp:effectExtent l="19050" t="19050" r="10160" b="15875"/>
            <wp:docPr id="484" name="Рисунок 48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7693B">
        <w:t>.</w:t>
      </w:r>
    </w:p>
    <w:p w:rsidR="002D4E4E" w:rsidRPr="0004371A" w:rsidRDefault="002D4E4E" w:rsidP="002D4E4E">
      <w:pPr>
        <w:pStyle w:val="2"/>
      </w:pPr>
      <w:bookmarkStart w:id="90" w:name="_Toc492890984"/>
      <w:bookmarkStart w:id="91" w:name="_Toc36818146"/>
      <w:bookmarkStart w:id="92" w:name="_Toc54968731"/>
      <w:bookmarkStart w:id="93" w:name="_Toc56794405"/>
      <w:r w:rsidRPr="0004371A">
        <w:t>Маршрутная карта диспансеризации с заключениями специалистов. Форма 131/у-МК</w:t>
      </w:r>
      <w:bookmarkEnd w:id="89"/>
      <w:bookmarkEnd w:id="90"/>
      <w:bookmarkEnd w:id="91"/>
      <w:bookmarkEnd w:id="92"/>
      <w:bookmarkEnd w:id="93"/>
    </w:p>
    <w:p w:rsidR="002D4E4E" w:rsidRPr="00C62EFB" w:rsidRDefault="002D4E4E" w:rsidP="00C62EFB">
      <w:pPr>
        <w:pStyle w:val="phnormal"/>
      </w:pPr>
      <w:r w:rsidRPr="00C62EFB">
        <w:t>Для просмотра отчета «</w:t>
      </w:r>
      <w:r w:rsidRPr="00C62EFB">
        <w:rPr>
          <w:rStyle w:val="16"/>
          <w:rFonts w:ascii="Arial" w:hAnsi="Arial"/>
          <w:i w:val="0"/>
          <w:spacing w:val="0"/>
          <w:szCs w:val="20"/>
        </w:rPr>
        <w:t>Другие отметки медицинских работников</w:t>
      </w:r>
      <w:r w:rsidRPr="00C62EFB">
        <w:t xml:space="preserve">» перейдите в пункт </w:t>
      </w:r>
      <w:r w:rsidR="00C62EFB">
        <w:t>главного меню</w:t>
      </w:r>
      <w:r w:rsidRPr="00C62EFB">
        <w:t xml:space="preserve"> «</w:t>
      </w:r>
      <w:r w:rsidRPr="00C62EFB">
        <w:rPr>
          <w:rStyle w:val="16"/>
          <w:rFonts w:ascii="Arial" w:hAnsi="Arial"/>
          <w:i w:val="0"/>
          <w:spacing w:val="0"/>
          <w:szCs w:val="20"/>
        </w:rPr>
        <w:t>Учет</w:t>
      </w:r>
      <w:r w:rsidRPr="00C62EFB">
        <w:t xml:space="preserve">/ </w:t>
      </w:r>
      <w:r w:rsidRPr="00C62EFB">
        <w:rPr>
          <w:rStyle w:val="16"/>
          <w:rFonts w:ascii="Arial" w:hAnsi="Arial"/>
          <w:i w:val="0"/>
          <w:spacing w:val="0"/>
          <w:szCs w:val="20"/>
        </w:rPr>
        <w:t>Медосмотры</w:t>
      </w:r>
      <w:r w:rsidRPr="00C62EFB">
        <w:t xml:space="preserve">/ </w:t>
      </w:r>
      <w:r w:rsidRPr="00C62EFB">
        <w:rPr>
          <w:rStyle w:val="16"/>
          <w:rFonts w:ascii="Arial" w:hAnsi="Arial"/>
          <w:i w:val="0"/>
          <w:spacing w:val="0"/>
          <w:szCs w:val="20"/>
        </w:rPr>
        <w:t>Карты медосмотров</w:t>
      </w:r>
      <w:r w:rsidR="002963A2">
        <w:t>». Выберите запись и</w:t>
      </w:r>
      <w:r w:rsidRPr="00C62EFB">
        <w:t xml:space="preserve"> </w:t>
      </w:r>
      <w:r w:rsidR="00C62EFB">
        <w:t xml:space="preserve">выберите </w:t>
      </w:r>
      <w:r w:rsidRPr="00C62EFB">
        <w:t>пункт контекстного меню «</w:t>
      </w:r>
      <w:r w:rsidRPr="00C62EFB">
        <w:rPr>
          <w:rStyle w:val="16"/>
          <w:rFonts w:ascii="Arial" w:hAnsi="Arial"/>
          <w:i w:val="0"/>
          <w:spacing w:val="0"/>
          <w:szCs w:val="20"/>
        </w:rPr>
        <w:t>Редактировать</w:t>
      </w:r>
      <w:r w:rsidR="002963A2">
        <w:rPr>
          <w:rStyle w:val="16"/>
          <w:rFonts w:ascii="Arial" w:hAnsi="Arial"/>
          <w:i w:val="0"/>
          <w:spacing w:val="0"/>
          <w:szCs w:val="20"/>
        </w:rPr>
        <w:t>».</w:t>
      </w:r>
      <w:r w:rsidR="00C62EFB">
        <w:t xml:space="preserve"> </w:t>
      </w:r>
      <w:r w:rsidR="002963A2">
        <w:t xml:space="preserve">Откроется окно «Редактирование карты приема». Перейдите на </w:t>
      </w:r>
      <w:r w:rsidRPr="00C62EFB">
        <w:t>вкладку «</w:t>
      </w:r>
      <w:r w:rsidRPr="00C62EFB">
        <w:rPr>
          <w:rStyle w:val="16"/>
          <w:rFonts w:ascii="Arial" w:hAnsi="Arial"/>
          <w:i w:val="0"/>
          <w:spacing w:val="0"/>
          <w:szCs w:val="20"/>
        </w:rPr>
        <w:t>Печатные формы</w:t>
      </w:r>
      <w:r w:rsidRPr="00C62EFB">
        <w:t>» (</w:t>
      </w:r>
      <w:r w:rsidRPr="00C62EFB">
        <w:fldChar w:fldCharType="begin"/>
      </w:r>
      <w:r w:rsidRPr="00C62EFB">
        <w:instrText xml:space="preserve"> REF _Ref402447939 \h  \* MERGEFORMAT </w:instrText>
      </w:r>
      <w:r w:rsidRPr="00C62EFB">
        <w:fldChar w:fldCharType="separate"/>
      </w:r>
      <w:r w:rsidR="00B70E4F" w:rsidRPr="00164D07">
        <w:t>Рисунок </w:t>
      </w:r>
      <w:r w:rsidR="00B70E4F">
        <w:t>42</w:t>
      </w:r>
      <w:r w:rsidRPr="00C62EFB">
        <w:fldChar w:fldCharType="end"/>
      </w:r>
      <w:r w:rsidRPr="00C62EFB">
        <w:t>).</w:t>
      </w:r>
    </w:p>
    <w:p w:rsidR="002D4E4E" w:rsidRPr="0004371A" w:rsidRDefault="002D4E4E" w:rsidP="002D4E4E">
      <w:pPr>
        <w:pStyle w:val="phfigure"/>
        <w:rPr>
          <w:rFonts w:cs="Arial"/>
        </w:rPr>
      </w:pPr>
      <w:r w:rsidRPr="0004371A">
        <w:rPr>
          <w:rFonts w:cs="Arial"/>
          <w:noProof/>
        </w:rPr>
        <w:lastRenderedPageBreak/>
        <w:drawing>
          <wp:inline distT="0" distB="0" distL="0" distR="0" wp14:anchorId="5711E186" wp14:editId="6405A9D5">
            <wp:extent cx="6148070" cy="2060575"/>
            <wp:effectExtent l="0" t="0" r="5080" b="0"/>
            <wp:docPr id="4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E4E" w:rsidRPr="00164D07" w:rsidRDefault="002D4E4E" w:rsidP="00164D07">
      <w:pPr>
        <w:pStyle w:val="phfiguretitle"/>
      </w:pPr>
      <w:bookmarkStart w:id="94" w:name="_Ref402447939"/>
      <w:r w:rsidRPr="00164D07">
        <w:t>Рисунок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42</w:t>
      </w:r>
      <w:r w:rsidR="00E378EE">
        <w:rPr>
          <w:noProof/>
        </w:rPr>
        <w:fldChar w:fldCharType="end"/>
      </w:r>
      <w:bookmarkEnd w:id="94"/>
      <w:r w:rsidRPr="00164D07">
        <w:t xml:space="preserve"> – Просмотр отчета «</w:t>
      </w:r>
      <w:r w:rsidRPr="00164D07">
        <w:rPr>
          <w:rStyle w:val="16"/>
          <w:rFonts w:ascii="Arial" w:hAnsi="Arial"/>
          <w:i w:val="0"/>
          <w:spacing w:val="0"/>
          <w:szCs w:val="20"/>
        </w:rPr>
        <w:t>Другие отметки медицинских работников</w:t>
      </w:r>
      <w:r w:rsidRPr="00164D07">
        <w:t>»</w:t>
      </w:r>
    </w:p>
    <w:p w:rsidR="002D4E4E" w:rsidRPr="00EB128E" w:rsidRDefault="000D1975" w:rsidP="00EB128E">
      <w:pPr>
        <w:pStyle w:val="phnormal"/>
      </w:pPr>
      <w:r>
        <w:t>Н</w:t>
      </w:r>
      <w:r w:rsidR="002D4E4E" w:rsidRPr="00EB128E">
        <w:t xml:space="preserve">ажмите на пиктограмму </w:t>
      </w:r>
      <w:r w:rsidR="002D4E4E" w:rsidRPr="00EB128E">
        <w:rPr>
          <w:noProof/>
        </w:rPr>
        <w:drawing>
          <wp:inline distT="0" distB="0" distL="0" distR="0" wp14:anchorId="485131EF" wp14:editId="6DF58AB1">
            <wp:extent cx="320675" cy="211455"/>
            <wp:effectExtent l="19050" t="19050" r="22225" b="17145"/>
            <wp:docPr id="486" name="Рисунок 486" descr="вввв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вввввв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114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D4E4E" w:rsidRPr="00EB128E">
        <w:t xml:space="preserve"> в строке с наименованием шаблона «</w:t>
      </w:r>
      <w:r w:rsidR="002D4E4E" w:rsidRPr="00EB128E">
        <w:rPr>
          <w:rStyle w:val="16"/>
          <w:rFonts w:ascii="Arial" w:hAnsi="Arial"/>
          <w:i w:val="0"/>
          <w:spacing w:val="0"/>
          <w:szCs w:val="20"/>
        </w:rPr>
        <w:t>Маршрутная карта диспансеризации (профилактического медицинского осмотра) 2 лист»</w:t>
      </w:r>
      <w:r w:rsidR="002963A2">
        <w:rPr>
          <w:rStyle w:val="16"/>
          <w:rFonts w:ascii="Arial" w:hAnsi="Arial"/>
          <w:i w:val="0"/>
          <w:spacing w:val="0"/>
          <w:szCs w:val="20"/>
        </w:rPr>
        <w:t>. Откроется окно «Просмотр отчета»</w:t>
      </w:r>
      <w:r w:rsidR="002D4E4E" w:rsidRPr="00EB128E">
        <w:rPr>
          <w:rStyle w:val="16"/>
          <w:rFonts w:ascii="Arial" w:hAnsi="Arial"/>
          <w:i w:val="0"/>
          <w:spacing w:val="0"/>
          <w:szCs w:val="20"/>
        </w:rPr>
        <w:t xml:space="preserve"> (</w:t>
      </w:r>
      <w:r w:rsidR="002D4E4E" w:rsidRPr="00EB128E">
        <w:rPr>
          <w:rStyle w:val="16"/>
          <w:rFonts w:ascii="Arial" w:hAnsi="Arial"/>
          <w:i w:val="0"/>
          <w:spacing w:val="0"/>
          <w:szCs w:val="20"/>
        </w:rPr>
        <w:fldChar w:fldCharType="begin"/>
      </w:r>
      <w:r w:rsidR="002D4E4E" w:rsidRPr="00EB128E">
        <w:rPr>
          <w:rStyle w:val="16"/>
          <w:rFonts w:ascii="Arial" w:hAnsi="Arial"/>
          <w:i w:val="0"/>
          <w:spacing w:val="0"/>
          <w:szCs w:val="20"/>
        </w:rPr>
        <w:instrText xml:space="preserve"> REF _Ref402448057 \h  \* MERGEFORMAT </w:instrText>
      </w:r>
      <w:r w:rsidR="002D4E4E" w:rsidRPr="00EB128E">
        <w:rPr>
          <w:rStyle w:val="16"/>
          <w:rFonts w:ascii="Arial" w:hAnsi="Arial"/>
          <w:i w:val="0"/>
          <w:spacing w:val="0"/>
          <w:szCs w:val="20"/>
        </w:rPr>
      </w:r>
      <w:r w:rsidR="002D4E4E" w:rsidRPr="00EB128E">
        <w:rPr>
          <w:rStyle w:val="16"/>
          <w:rFonts w:ascii="Arial" w:hAnsi="Arial"/>
          <w:i w:val="0"/>
          <w:spacing w:val="0"/>
          <w:szCs w:val="20"/>
        </w:rPr>
        <w:fldChar w:fldCharType="separate"/>
      </w:r>
      <w:r w:rsidR="00B70E4F" w:rsidRPr="00723DD9">
        <w:t>Рисунок </w:t>
      </w:r>
      <w:r w:rsidR="00B70E4F">
        <w:t>43</w:t>
      </w:r>
      <w:r w:rsidR="002D4E4E" w:rsidRPr="00EB128E">
        <w:rPr>
          <w:rStyle w:val="16"/>
          <w:rFonts w:ascii="Arial" w:hAnsi="Arial"/>
          <w:i w:val="0"/>
          <w:spacing w:val="0"/>
          <w:szCs w:val="20"/>
        </w:rPr>
        <w:fldChar w:fldCharType="end"/>
      </w:r>
      <w:r w:rsidR="002D4E4E" w:rsidRPr="00EB128E">
        <w:rPr>
          <w:rStyle w:val="16"/>
          <w:rFonts w:ascii="Arial" w:hAnsi="Arial"/>
          <w:i w:val="0"/>
          <w:spacing w:val="0"/>
          <w:szCs w:val="20"/>
        </w:rPr>
        <w:t>).</w:t>
      </w:r>
    </w:p>
    <w:p w:rsidR="002D4E4E" w:rsidRPr="0004371A" w:rsidRDefault="002D4E4E" w:rsidP="002D4E4E">
      <w:pPr>
        <w:pStyle w:val="phfigure"/>
        <w:rPr>
          <w:rFonts w:cs="Arial"/>
        </w:rPr>
      </w:pPr>
      <w:r w:rsidRPr="0004371A">
        <w:rPr>
          <w:rFonts w:cs="Arial"/>
          <w:noProof/>
        </w:rPr>
        <w:drawing>
          <wp:inline distT="0" distB="0" distL="0" distR="0" wp14:anchorId="7FD6A594" wp14:editId="689B1394">
            <wp:extent cx="5042535" cy="3166110"/>
            <wp:effectExtent l="19050" t="19050" r="24765" b="15240"/>
            <wp:docPr id="487" name="Рисунок 487" descr="0000000000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000000000000000000000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31661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E4E" w:rsidRPr="00723DD9" w:rsidRDefault="002D4E4E" w:rsidP="00723DD9">
      <w:pPr>
        <w:pStyle w:val="phfiguretitle"/>
      </w:pPr>
      <w:bookmarkStart w:id="95" w:name="_Ref402448057"/>
      <w:r w:rsidRPr="00723DD9">
        <w:t>Рисунок </w:t>
      </w:r>
      <w:r w:rsidR="00E378EE">
        <w:fldChar w:fldCharType="begin"/>
      </w:r>
      <w:r w:rsidR="00E378EE">
        <w:instrText xml:space="preserve"> SEQ Рисунок \* ARABIC </w:instrText>
      </w:r>
      <w:r w:rsidR="00E378EE">
        <w:fldChar w:fldCharType="separate"/>
      </w:r>
      <w:r w:rsidR="00B70E4F">
        <w:rPr>
          <w:noProof/>
        </w:rPr>
        <w:t>43</w:t>
      </w:r>
      <w:r w:rsidR="00E378EE">
        <w:rPr>
          <w:noProof/>
        </w:rPr>
        <w:fldChar w:fldCharType="end"/>
      </w:r>
      <w:bookmarkEnd w:id="95"/>
      <w:r w:rsidRPr="00723DD9">
        <w:t xml:space="preserve"> – Форма печати отчета «</w:t>
      </w:r>
      <w:r w:rsidRPr="00723DD9">
        <w:rPr>
          <w:rStyle w:val="16"/>
          <w:rFonts w:ascii="Arial" w:hAnsi="Arial"/>
          <w:i w:val="0"/>
          <w:spacing w:val="0"/>
          <w:szCs w:val="20"/>
        </w:rPr>
        <w:t>Другие отметки медицинских работников</w:t>
      </w:r>
      <w:r w:rsidRPr="00723DD9">
        <w:t>»</w:t>
      </w:r>
    </w:p>
    <w:p w:rsidR="002D4E4E" w:rsidRDefault="002D4E4E" w:rsidP="00723DD9">
      <w:pPr>
        <w:pStyle w:val="phnormal"/>
      </w:pPr>
      <w:r w:rsidRPr="00723DD9">
        <w:t xml:space="preserve">Для печати отчета </w:t>
      </w:r>
      <w:r w:rsidR="000D1975">
        <w:t>нажмите на кнопку</w:t>
      </w:r>
      <w:r w:rsidRPr="00723DD9">
        <w:t xml:space="preserve"> «</w:t>
      </w:r>
      <w:r w:rsidRPr="00723DD9">
        <w:rPr>
          <w:rStyle w:val="16"/>
          <w:rFonts w:ascii="Arial" w:hAnsi="Arial"/>
          <w:i w:val="0"/>
          <w:spacing w:val="0"/>
          <w:szCs w:val="20"/>
        </w:rPr>
        <w:t>Печать</w:t>
      </w:r>
      <w:r w:rsidRPr="00723DD9">
        <w:t xml:space="preserve">». Для выгрузки отчета в Excel </w:t>
      </w:r>
      <w:r w:rsidR="000D1975">
        <w:t>нажмите на кнопку</w:t>
      </w:r>
      <w:r w:rsidRPr="00723DD9">
        <w:t xml:space="preserve"> «</w:t>
      </w:r>
      <w:r w:rsidRPr="00723DD9">
        <w:rPr>
          <w:rStyle w:val="16"/>
          <w:rFonts w:ascii="Arial" w:hAnsi="Arial"/>
          <w:i w:val="0"/>
          <w:spacing w:val="0"/>
          <w:szCs w:val="20"/>
        </w:rPr>
        <w:t>Excel</w:t>
      </w:r>
      <w:r w:rsidRPr="00723DD9">
        <w:t xml:space="preserve">». Чтобы выгрузить отчет в формате .pdf, </w:t>
      </w:r>
      <w:r w:rsidR="000D1975">
        <w:t>нажмите на кнопку</w:t>
      </w:r>
      <w:r w:rsidRPr="00723DD9">
        <w:t xml:space="preserve"> «</w:t>
      </w:r>
      <w:r w:rsidRPr="00723DD9">
        <w:rPr>
          <w:rStyle w:val="16"/>
          <w:rFonts w:ascii="Arial" w:hAnsi="Arial"/>
          <w:i w:val="0"/>
          <w:spacing w:val="0"/>
          <w:szCs w:val="20"/>
        </w:rPr>
        <w:t>PDF</w:t>
      </w:r>
      <w:r w:rsidRPr="00723DD9">
        <w:t xml:space="preserve">». Для редактирования отчета </w:t>
      </w:r>
      <w:r w:rsidR="000D1975">
        <w:t>нажмите на кнопку</w:t>
      </w:r>
      <w:r w:rsidRPr="00723DD9">
        <w:t xml:space="preserve"> </w:t>
      </w:r>
      <w:r w:rsidRPr="00723DD9">
        <w:rPr>
          <w:noProof/>
        </w:rPr>
        <w:drawing>
          <wp:inline distT="0" distB="0" distL="0" distR="0" wp14:anchorId="204AF580" wp14:editId="76B8F614">
            <wp:extent cx="218440" cy="231775"/>
            <wp:effectExtent l="19050" t="19050" r="10160" b="15875"/>
            <wp:docPr id="488" name="Рисунок 488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23DD9">
        <w:t>.</w:t>
      </w:r>
    </w:p>
    <w:p w:rsidR="00E816A9" w:rsidRPr="00E816A9" w:rsidRDefault="00E816A9" w:rsidP="00E816A9">
      <w:pPr>
        <w:pStyle w:val="2"/>
      </w:pPr>
      <w:bookmarkStart w:id="96" w:name="_Toc56794406"/>
      <w:r w:rsidRPr="00E816A9">
        <w:lastRenderedPageBreak/>
        <w:t>Журнал регистрации выданных медицинских заключений об отсутствии медицинских противопоказаний к владению оружием</w:t>
      </w:r>
      <w:bookmarkEnd w:id="96"/>
    </w:p>
    <w:p w:rsidR="00E816A9" w:rsidRDefault="00E816A9" w:rsidP="00E816A9">
      <w:pPr>
        <w:pStyle w:val="phnormal"/>
        <w:rPr>
          <w:shd w:val="clear" w:color="auto" w:fill="FFFFFF"/>
        </w:rPr>
      </w:pPr>
      <w:r>
        <w:t>Для просмотра отчета «</w:t>
      </w:r>
      <w:r>
        <w:rPr>
          <w:shd w:val="clear" w:color="auto" w:fill="FFFFFF"/>
        </w:rPr>
        <w:t xml:space="preserve">Журнал регистрации выданных </w:t>
      </w:r>
      <w:r w:rsidRPr="00E816A9">
        <w:t>медицинских</w:t>
      </w:r>
      <w:r>
        <w:rPr>
          <w:shd w:val="clear" w:color="auto" w:fill="FFFFFF"/>
        </w:rPr>
        <w:t xml:space="preserve"> заключений об отсутствии медицинских противопоказаний к владению оружием» </w:t>
      </w:r>
      <w:r w:rsidR="00EE564D">
        <w:rPr>
          <w:shd w:val="clear" w:color="auto" w:fill="FFFFFF"/>
        </w:rPr>
        <w:t xml:space="preserve">выберите пункт главного меню «Учет/ Медосмотры/ Отчеты/ </w:t>
      </w:r>
      <w:r w:rsidR="00EE564D" w:rsidRPr="00EE564D">
        <w:rPr>
          <w:shd w:val="clear" w:color="auto" w:fill="FFFFFF"/>
        </w:rPr>
        <w:t>002-О/у-10 Журнал регистрации мед.</w:t>
      </w:r>
      <w:r w:rsidR="00EE564D">
        <w:rPr>
          <w:shd w:val="clear" w:color="auto" w:fill="FFFFFF"/>
        </w:rPr>
        <w:t xml:space="preserve"> </w:t>
      </w:r>
      <w:r w:rsidR="00EE564D" w:rsidRPr="00EE564D">
        <w:rPr>
          <w:shd w:val="clear" w:color="auto" w:fill="FFFFFF"/>
        </w:rPr>
        <w:t>заключений о противопоказаниях к владению оружием</w:t>
      </w:r>
      <w:r w:rsidR="00EE564D">
        <w:rPr>
          <w:shd w:val="clear" w:color="auto" w:fill="FFFFFF"/>
        </w:rPr>
        <w:t>». Откроется окно «Параметры отчета».</w:t>
      </w:r>
    </w:p>
    <w:p w:rsidR="00EE564D" w:rsidRDefault="00A5797F" w:rsidP="00E816A9">
      <w:pPr>
        <w:pStyle w:val="phnormal"/>
      </w:pPr>
      <w:r>
        <w:rPr>
          <w:shd w:val="clear" w:color="auto" w:fill="FFFFFF"/>
        </w:rPr>
        <w:t>В полях</w:t>
      </w:r>
      <w:r w:rsidR="00EE564D">
        <w:rPr>
          <w:shd w:val="clear" w:color="auto" w:fill="FFFFFF"/>
        </w:rPr>
        <w:t xml:space="preserve"> «Дата с, по» укажите период формирования отчета с помощью календаря или введите значени</w:t>
      </w:r>
      <w:r w:rsidR="007416DA">
        <w:rPr>
          <w:shd w:val="clear" w:color="auto" w:fill="FFFFFF"/>
        </w:rPr>
        <w:t>я</w:t>
      </w:r>
      <w:r w:rsidR="00EE564D">
        <w:rPr>
          <w:shd w:val="clear" w:color="auto" w:fill="FFFFFF"/>
        </w:rPr>
        <w:t xml:space="preserve"> с клавиатуры. Нажмите на кнопку «Ок». Откроется окно «Просмотр отчета».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1138"/>
        <w:gridCol w:w="1106"/>
        <w:gridCol w:w="864"/>
        <w:gridCol w:w="1197"/>
        <w:gridCol w:w="1326"/>
        <w:gridCol w:w="902"/>
        <w:gridCol w:w="1701"/>
        <w:gridCol w:w="709"/>
        <w:gridCol w:w="850"/>
      </w:tblGrid>
      <w:tr w:rsidR="005850A9" w:rsidTr="00792CB4">
        <w:trPr>
          <w:trHeight w:val="415"/>
        </w:trPr>
        <w:tc>
          <w:tcPr>
            <w:tcW w:w="10456" w:type="dxa"/>
            <w:gridSpan w:val="10"/>
            <w:shd w:val="clear" w:color="auto" w:fill="auto"/>
          </w:tcPr>
          <w:p w:rsidR="005850A9" w:rsidRPr="00FB25A7" w:rsidRDefault="005850A9" w:rsidP="00792CB4">
            <w:pPr>
              <w:pStyle w:val="phtitlevoid"/>
              <w:spacing w:before="120" w:after="0" w:line="240" w:lineRule="auto"/>
              <w:rPr>
                <w:sz w:val="20"/>
                <w:szCs w:val="20"/>
              </w:rPr>
            </w:pPr>
            <w:r w:rsidRPr="00FB25A7">
              <w:rPr>
                <w:sz w:val="20"/>
                <w:szCs w:val="20"/>
              </w:rPr>
              <w:lastRenderedPageBreak/>
              <w:t>Лист регистрации изменений</w:t>
            </w:r>
          </w:p>
        </w:tc>
      </w:tr>
      <w:tr w:rsidR="005850A9" w:rsidRPr="00767A8A" w:rsidTr="00234B49">
        <w:tc>
          <w:tcPr>
            <w:tcW w:w="663" w:type="dxa"/>
            <w:vMerge w:val="restart"/>
            <w:shd w:val="clear" w:color="auto" w:fill="auto"/>
          </w:tcPr>
          <w:p w:rsidR="005850A9" w:rsidRDefault="005850A9" w:rsidP="00792CB4">
            <w:pPr>
              <w:pStyle w:val="phtablecolcaption"/>
            </w:pPr>
            <w:r>
              <w:t>Изм.</w:t>
            </w:r>
          </w:p>
        </w:tc>
        <w:tc>
          <w:tcPr>
            <w:tcW w:w="4305" w:type="dxa"/>
            <w:gridSpan w:val="4"/>
            <w:shd w:val="clear" w:color="auto" w:fill="auto"/>
          </w:tcPr>
          <w:p w:rsidR="005850A9" w:rsidRPr="006718FA" w:rsidRDefault="005850A9" w:rsidP="00792CB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6" w:type="dxa"/>
            <w:vMerge w:val="restart"/>
            <w:shd w:val="clear" w:color="auto" w:fill="auto"/>
          </w:tcPr>
          <w:p w:rsidR="005850A9" w:rsidRPr="006718FA" w:rsidRDefault="005850A9" w:rsidP="008C601A">
            <w:pPr>
              <w:pStyle w:val="phtablecolcaption"/>
            </w:pPr>
            <w:r w:rsidRPr="006718FA">
              <w:t>Всего листов (страниц)</w:t>
            </w:r>
            <w:r>
              <w:t xml:space="preserve"> </w:t>
            </w:r>
            <w:r w:rsidRPr="006718FA">
              <w:t>в доку-менте</w:t>
            </w:r>
          </w:p>
        </w:tc>
        <w:tc>
          <w:tcPr>
            <w:tcW w:w="902" w:type="dxa"/>
            <w:vMerge w:val="restart"/>
            <w:shd w:val="clear" w:color="auto" w:fill="auto"/>
          </w:tcPr>
          <w:p w:rsidR="005850A9" w:rsidRPr="006718FA" w:rsidRDefault="005850A9" w:rsidP="00234B49">
            <w:pPr>
              <w:pStyle w:val="phtablecolcaption"/>
            </w:pPr>
            <w:r w:rsidRPr="006718FA">
              <w:t>Номер доку</w:t>
            </w:r>
            <w:r>
              <w:t>-</w:t>
            </w:r>
            <w:r w:rsidRPr="006718FA">
              <w:t>мента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850A9" w:rsidRPr="006718FA" w:rsidRDefault="005850A9" w:rsidP="00234B49">
            <w:pPr>
              <w:pStyle w:val="phtablecolcaption"/>
            </w:pPr>
            <w:r w:rsidRPr="006718FA">
              <w:t>Входящий номер сопроводи</w:t>
            </w:r>
            <w:r>
              <w:t>-</w:t>
            </w:r>
            <w:r w:rsidRPr="006718FA"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5850A9" w:rsidRPr="006718FA" w:rsidRDefault="005850A9" w:rsidP="00792CB4">
            <w:pPr>
              <w:pStyle w:val="phtablecolcaption"/>
            </w:pPr>
            <w:r w:rsidRPr="006718FA">
              <w:t>Подпись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5850A9" w:rsidRPr="006718FA" w:rsidRDefault="005850A9" w:rsidP="00792CB4">
            <w:pPr>
              <w:pStyle w:val="phtablecolcaption"/>
            </w:pPr>
            <w:r w:rsidRPr="006718FA">
              <w:t>Дата</w:t>
            </w:r>
          </w:p>
        </w:tc>
      </w:tr>
      <w:tr w:rsidR="005850A9" w:rsidRPr="00767A8A" w:rsidTr="00234B49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olcaption"/>
            </w:pPr>
          </w:p>
        </w:tc>
        <w:tc>
          <w:tcPr>
            <w:tcW w:w="1138" w:type="dxa"/>
            <w:tcBorders>
              <w:bottom w:val="double" w:sz="4" w:space="0" w:color="auto"/>
            </w:tcBorders>
            <w:shd w:val="clear" w:color="auto" w:fill="auto"/>
          </w:tcPr>
          <w:p w:rsidR="005850A9" w:rsidRPr="006718FA" w:rsidRDefault="005850A9" w:rsidP="008C601A">
            <w:pPr>
              <w:pStyle w:val="phtablecolcaption"/>
            </w:pPr>
            <w:r w:rsidRPr="006718FA">
              <w:t>Изменен-ных</w:t>
            </w:r>
          </w:p>
        </w:tc>
        <w:tc>
          <w:tcPr>
            <w:tcW w:w="1106" w:type="dxa"/>
            <w:tcBorders>
              <w:bottom w:val="double" w:sz="4" w:space="0" w:color="auto"/>
            </w:tcBorders>
            <w:shd w:val="clear" w:color="auto" w:fill="auto"/>
          </w:tcPr>
          <w:p w:rsidR="005850A9" w:rsidRPr="006718FA" w:rsidRDefault="005850A9" w:rsidP="008C601A">
            <w:pPr>
              <w:pStyle w:val="phtablecolcaption"/>
            </w:pPr>
            <w:r w:rsidRPr="006718FA">
              <w:t>заменен-ных</w:t>
            </w:r>
          </w:p>
        </w:tc>
        <w:tc>
          <w:tcPr>
            <w:tcW w:w="864" w:type="dxa"/>
            <w:tcBorders>
              <w:bottom w:val="double" w:sz="4" w:space="0" w:color="auto"/>
            </w:tcBorders>
            <w:shd w:val="clear" w:color="auto" w:fill="auto"/>
          </w:tcPr>
          <w:p w:rsidR="005850A9" w:rsidRPr="006718FA" w:rsidRDefault="005850A9" w:rsidP="00792CB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97" w:type="dxa"/>
            <w:tcBorders>
              <w:bottom w:val="double" w:sz="4" w:space="0" w:color="auto"/>
            </w:tcBorders>
            <w:shd w:val="clear" w:color="auto" w:fill="auto"/>
          </w:tcPr>
          <w:p w:rsidR="005850A9" w:rsidRPr="006718FA" w:rsidRDefault="005850A9" w:rsidP="008C601A">
            <w:pPr>
              <w:pStyle w:val="phtablecolcaption"/>
            </w:pPr>
            <w:r w:rsidRPr="006718FA">
              <w:t>аннулиро-ванных</w:t>
            </w:r>
          </w:p>
        </w:tc>
        <w:tc>
          <w:tcPr>
            <w:tcW w:w="13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olcaption"/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olcaption"/>
            </w:pPr>
          </w:p>
        </w:tc>
        <w:tc>
          <w:tcPr>
            <w:tcW w:w="85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olcaption"/>
            </w:pPr>
          </w:p>
        </w:tc>
      </w:tr>
      <w:tr w:rsidR="005850A9" w:rsidRPr="00767A8A" w:rsidTr="00234B49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RPr="00767A8A" w:rsidTr="00234B49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tcBorders>
              <w:top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tcBorders>
              <w:top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tcBorders>
              <w:top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tcBorders>
              <w:top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RPr="00767A8A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RPr="00767A8A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RPr="00767A8A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RPr="00767A8A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RPr="00767A8A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RPr="00767A8A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RPr="00767A8A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RPr="00767A8A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RPr="00767A8A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Pr="00EC181E" w:rsidRDefault="005850A9" w:rsidP="00792CB4">
            <w:pPr>
              <w:pStyle w:val="phtablecellleft"/>
              <w:rPr>
                <w:lang w:val="en-US"/>
              </w:rPr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RPr="00767A8A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RPr="00767A8A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  <w:tr w:rsidR="005850A9" w:rsidTr="00234B49">
        <w:trPr>
          <w:trHeight w:val="444"/>
        </w:trPr>
        <w:tc>
          <w:tcPr>
            <w:tcW w:w="663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197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326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5850A9" w:rsidRDefault="005850A9" w:rsidP="00792CB4">
            <w:pPr>
              <w:pStyle w:val="phtablecellleft"/>
            </w:pPr>
          </w:p>
        </w:tc>
      </w:tr>
    </w:tbl>
    <w:p w:rsidR="005850A9" w:rsidRPr="00723DD9" w:rsidRDefault="005850A9" w:rsidP="00723DD9">
      <w:pPr>
        <w:pStyle w:val="phnormal"/>
      </w:pPr>
    </w:p>
    <w:sectPr w:rsidR="005850A9" w:rsidRPr="00723DD9" w:rsidSect="00B9625E">
      <w:footerReference w:type="default" r:id="rId79"/>
      <w:headerReference w:type="first" r:id="rId80"/>
      <w:footerReference w:type="first" r:id="rId81"/>
      <w:pgSz w:w="11906" w:h="16838"/>
      <w:pgMar w:top="1134" w:right="567" w:bottom="1134" w:left="1134" w:header="709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8EE" w:rsidRDefault="00E378EE" w:rsidP="00894570">
      <w:pPr>
        <w:spacing w:before="0" w:after="0" w:line="240" w:lineRule="auto"/>
      </w:pPr>
      <w:r>
        <w:separator/>
      </w:r>
    </w:p>
  </w:endnote>
  <w:endnote w:type="continuationSeparator" w:id="0">
    <w:p w:rsidR="00E378EE" w:rsidRDefault="00E378EE" w:rsidP="0089457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2370037"/>
      <w:docPartObj>
        <w:docPartGallery w:val="Page Numbers (Bottom of Page)"/>
        <w:docPartUnique/>
      </w:docPartObj>
    </w:sdtPr>
    <w:sdtEndPr/>
    <w:sdtContent>
      <w:p w:rsidR="006C00BC" w:rsidRDefault="006C00B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723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0BC" w:rsidRPr="00894570" w:rsidRDefault="006C00BC" w:rsidP="00894570">
    <w:pPr>
      <w:pStyle w:val="phtitlepagecustomer"/>
    </w:pPr>
    <w:r w:rsidRPr="00894570"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8EE" w:rsidRDefault="00E378EE" w:rsidP="00894570">
      <w:pPr>
        <w:spacing w:before="0" w:after="0" w:line="240" w:lineRule="auto"/>
      </w:pPr>
      <w:r>
        <w:separator/>
      </w:r>
    </w:p>
  </w:footnote>
  <w:footnote w:type="continuationSeparator" w:id="0">
    <w:p w:rsidR="00E378EE" w:rsidRDefault="00E378EE" w:rsidP="0089457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E4F" w:rsidRDefault="003A3F34" w:rsidP="003A3F34">
    <w:pPr>
      <w:pStyle w:val="phtitlepagecustomer"/>
    </w:pPr>
    <w:r w:rsidRPr="00C468B3">
      <w:t>ООО «ВТР»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92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861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DEE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FC3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98FE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0A4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C23D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927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FD0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1" w15:restartNumberingAfterBreak="0">
    <w:nsid w:val="094B2842"/>
    <w:multiLevelType w:val="multilevel"/>
    <w:tmpl w:val="A32E8E92"/>
    <w:lvl w:ilvl="0">
      <w:start w:val="1"/>
      <w:numFmt w:val="decimal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lvlText w:val="%1.%2.%3.%4.%5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2" w15:restartNumberingAfterBreak="0">
    <w:nsid w:val="0C1C403F"/>
    <w:multiLevelType w:val="hybridMultilevel"/>
    <w:tmpl w:val="6FA4508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4" w15:restartNumberingAfterBreak="0">
    <w:nsid w:val="11495CF7"/>
    <w:multiLevelType w:val="multilevel"/>
    <w:tmpl w:val="C8AE6888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5" w15:restartNumberingAfterBreak="0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6" w15:restartNumberingAfterBreak="0">
    <w:nsid w:val="13BA77A7"/>
    <w:multiLevelType w:val="multilevel"/>
    <w:tmpl w:val="3724BF9A"/>
    <w:lvl w:ilvl="0">
      <w:start w:val="1"/>
      <w:numFmt w:val="decimal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8" w15:restartNumberingAfterBreak="0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21" w15:restartNumberingAfterBreak="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5" w15:restartNumberingAfterBreak="0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52A83BC4"/>
    <w:multiLevelType w:val="multilevel"/>
    <w:tmpl w:val="DF8697A0"/>
    <w:numStyleLink w:val="phadditiontitle"/>
  </w:abstractNum>
  <w:abstractNum w:abstractNumId="27" w15:restartNumberingAfterBreak="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1" w15:restartNumberingAfterBreak="0">
    <w:nsid w:val="746476A2"/>
    <w:multiLevelType w:val="hybridMultilevel"/>
    <w:tmpl w:val="C10CA004"/>
    <w:lvl w:ilvl="0" w:tplc="516ACB4C">
      <w:start w:val="1"/>
      <w:numFmt w:val="bullet"/>
      <w:pStyle w:val="11"/>
      <w:lvlText w:val="–"/>
      <w:lvlJc w:val="left"/>
      <w:pPr>
        <w:ind w:left="163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29"/>
  </w:num>
  <w:num w:numId="2">
    <w:abstractNumId w:val="17"/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22"/>
  </w:num>
  <w:num w:numId="6">
    <w:abstractNumId w:val="19"/>
  </w:num>
  <w:num w:numId="7">
    <w:abstractNumId w:val="27"/>
  </w:num>
  <w:num w:numId="8">
    <w:abstractNumId w:val="23"/>
  </w:num>
  <w:num w:numId="9">
    <w:abstractNumId w:val="24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10"/>
    <w:lvlOverride w:ilvl="0">
      <w:startOverride w:val="1"/>
    </w:lvlOverride>
  </w:num>
  <w:num w:numId="13">
    <w:abstractNumId w:val="31"/>
  </w:num>
  <w:num w:numId="14">
    <w:abstractNumId w:val="16"/>
  </w:num>
  <w:num w:numId="15">
    <w:abstractNumId w:val="8"/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3"/>
  </w:num>
  <w:num w:numId="19">
    <w:abstractNumId w:val="20"/>
  </w:num>
  <w:num w:numId="20">
    <w:abstractNumId w:val="15"/>
  </w:num>
  <w:num w:numId="21">
    <w:abstractNumId w:val="24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2">
    <w:abstractNumId w:val="32"/>
  </w:num>
  <w:num w:numId="23">
    <w:abstractNumId w:val="14"/>
  </w:num>
  <w:num w:numId="24">
    <w:abstractNumId w:val="30"/>
  </w:num>
  <w:num w:numId="25">
    <w:abstractNumId w:val="9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5"/>
  </w:num>
  <w:num w:numId="31">
    <w:abstractNumId w:val="28"/>
  </w:num>
  <w:num w:numId="32">
    <w:abstractNumId w:val="18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11"/>
  </w:num>
  <w:num w:numId="38">
    <w:abstractNumId w:val="33"/>
  </w:num>
  <w:num w:numId="39">
    <w:abstractNumId w:val="22"/>
    <w:lvlOverride w:ilvl="0">
      <w:startOverride w:val="1"/>
    </w:lvlOverride>
  </w:num>
  <w:num w:numId="40">
    <w:abstractNumId w:val="22"/>
    <w:lvlOverride w:ilvl="0">
      <w:startOverride w:val="1"/>
    </w:lvlOverride>
  </w:num>
  <w:num w:numId="41">
    <w:abstractNumId w:val="22"/>
    <w:lvlOverride w:ilvl="0">
      <w:startOverride w:val="1"/>
    </w:lvlOverride>
  </w:num>
  <w:num w:numId="42">
    <w:abstractNumId w:val="22"/>
    <w:lvlOverride w:ilvl="0">
      <w:startOverride w:val="1"/>
    </w:lvlOverride>
  </w:num>
  <w:num w:numId="43">
    <w:abstractNumId w:val="22"/>
    <w:lvlOverride w:ilvl="0">
      <w:startOverride w:val="1"/>
    </w:lvlOverride>
  </w:num>
  <w:num w:numId="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1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4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linkStyl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570"/>
    <w:rsid w:val="000018EE"/>
    <w:rsid w:val="00003F49"/>
    <w:rsid w:val="00012D0C"/>
    <w:rsid w:val="00013C6B"/>
    <w:rsid w:val="000175DF"/>
    <w:rsid w:val="00030637"/>
    <w:rsid w:val="00032AC4"/>
    <w:rsid w:val="00042E82"/>
    <w:rsid w:val="0004694F"/>
    <w:rsid w:val="00056BFA"/>
    <w:rsid w:val="00071523"/>
    <w:rsid w:val="0007693B"/>
    <w:rsid w:val="00087345"/>
    <w:rsid w:val="000876F0"/>
    <w:rsid w:val="00091581"/>
    <w:rsid w:val="00092A82"/>
    <w:rsid w:val="00095EB6"/>
    <w:rsid w:val="000A3108"/>
    <w:rsid w:val="000A40E4"/>
    <w:rsid w:val="000B0483"/>
    <w:rsid w:val="000B1D0C"/>
    <w:rsid w:val="000B22CA"/>
    <w:rsid w:val="000B2F09"/>
    <w:rsid w:val="000C3BBF"/>
    <w:rsid w:val="000D1975"/>
    <w:rsid w:val="000E4DB4"/>
    <w:rsid w:val="000F1CA5"/>
    <w:rsid w:val="000F58D5"/>
    <w:rsid w:val="00102E1E"/>
    <w:rsid w:val="00104981"/>
    <w:rsid w:val="00114624"/>
    <w:rsid w:val="00116581"/>
    <w:rsid w:val="001252B6"/>
    <w:rsid w:val="00131E15"/>
    <w:rsid w:val="001346E0"/>
    <w:rsid w:val="00134A9D"/>
    <w:rsid w:val="001407F4"/>
    <w:rsid w:val="00141CD6"/>
    <w:rsid w:val="00151E71"/>
    <w:rsid w:val="001554D0"/>
    <w:rsid w:val="00164D07"/>
    <w:rsid w:val="0017227A"/>
    <w:rsid w:val="0017677D"/>
    <w:rsid w:val="0018604A"/>
    <w:rsid w:val="00186CF8"/>
    <w:rsid w:val="0019199C"/>
    <w:rsid w:val="001A65FC"/>
    <w:rsid w:val="001B29FC"/>
    <w:rsid w:val="001B2A78"/>
    <w:rsid w:val="001B6214"/>
    <w:rsid w:val="001C062E"/>
    <w:rsid w:val="001C373D"/>
    <w:rsid w:val="001D7151"/>
    <w:rsid w:val="001E3016"/>
    <w:rsid w:val="001E6ED7"/>
    <w:rsid w:val="001F249F"/>
    <w:rsid w:val="001F443F"/>
    <w:rsid w:val="001F7053"/>
    <w:rsid w:val="0020388A"/>
    <w:rsid w:val="00210C35"/>
    <w:rsid w:val="00210DA3"/>
    <w:rsid w:val="00212C9D"/>
    <w:rsid w:val="00231909"/>
    <w:rsid w:val="00234B49"/>
    <w:rsid w:val="0024253B"/>
    <w:rsid w:val="0025239C"/>
    <w:rsid w:val="002567F0"/>
    <w:rsid w:val="00262007"/>
    <w:rsid w:val="002717B2"/>
    <w:rsid w:val="002845E1"/>
    <w:rsid w:val="002850F3"/>
    <w:rsid w:val="00291D77"/>
    <w:rsid w:val="002920D5"/>
    <w:rsid w:val="002963A2"/>
    <w:rsid w:val="002B3A77"/>
    <w:rsid w:val="002B66B4"/>
    <w:rsid w:val="002C406C"/>
    <w:rsid w:val="002D0BD5"/>
    <w:rsid w:val="002D4E4E"/>
    <w:rsid w:val="002E27FC"/>
    <w:rsid w:val="002E3812"/>
    <w:rsid w:val="002E53A6"/>
    <w:rsid w:val="002F60FB"/>
    <w:rsid w:val="00301505"/>
    <w:rsid w:val="00313F30"/>
    <w:rsid w:val="0031491F"/>
    <w:rsid w:val="00323DF0"/>
    <w:rsid w:val="003248E7"/>
    <w:rsid w:val="0033562E"/>
    <w:rsid w:val="0034658B"/>
    <w:rsid w:val="0035270C"/>
    <w:rsid w:val="00354709"/>
    <w:rsid w:val="00364A7F"/>
    <w:rsid w:val="00365602"/>
    <w:rsid w:val="003732EA"/>
    <w:rsid w:val="003757B1"/>
    <w:rsid w:val="003855C1"/>
    <w:rsid w:val="0038612C"/>
    <w:rsid w:val="003926BB"/>
    <w:rsid w:val="003A04A6"/>
    <w:rsid w:val="003A34AD"/>
    <w:rsid w:val="003A3F34"/>
    <w:rsid w:val="003A7F15"/>
    <w:rsid w:val="003B2A9C"/>
    <w:rsid w:val="003B41FE"/>
    <w:rsid w:val="003C0B81"/>
    <w:rsid w:val="003C3EB9"/>
    <w:rsid w:val="003D16F6"/>
    <w:rsid w:val="003D1AE5"/>
    <w:rsid w:val="003E32E8"/>
    <w:rsid w:val="003E6D91"/>
    <w:rsid w:val="003F67D0"/>
    <w:rsid w:val="004078ED"/>
    <w:rsid w:val="00410B2B"/>
    <w:rsid w:val="00411FC0"/>
    <w:rsid w:val="004405DA"/>
    <w:rsid w:val="004411C4"/>
    <w:rsid w:val="00441885"/>
    <w:rsid w:val="004451C7"/>
    <w:rsid w:val="00446D98"/>
    <w:rsid w:val="00446DAF"/>
    <w:rsid w:val="00447034"/>
    <w:rsid w:val="00453BC7"/>
    <w:rsid w:val="00454F70"/>
    <w:rsid w:val="00455503"/>
    <w:rsid w:val="00457EAF"/>
    <w:rsid w:val="00470A6E"/>
    <w:rsid w:val="004745EA"/>
    <w:rsid w:val="00491E94"/>
    <w:rsid w:val="00496411"/>
    <w:rsid w:val="00497504"/>
    <w:rsid w:val="004A52F9"/>
    <w:rsid w:val="004A546C"/>
    <w:rsid w:val="004B4AE0"/>
    <w:rsid w:val="004B7D7A"/>
    <w:rsid w:val="004C0D77"/>
    <w:rsid w:val="004D15F6"/>
    <w:rsid w:val="004D1CE6"/>
    <w:rsid w:val="004D7AFF"/>
    <w:rsid w:val="004E0660"/>
    <w:rsid w:val="004E1ED3"/>
    <w:rsid w:val="004E34C9"/>
    <w:rsid w:val="004E6F15"/>
    <w:rsid w:val="0050076F"/>
    <w:rsid w:val="005019D8"/>
    <w:rsid w:val="00501E5D"/>
    <w:rsid w:val="00503033"/>
    <w:rsid w:val="00511D32"/>
    <w:rsid w:val="0053231E"/>
    <w:rsid w:val="00557C29"/>
    <w:rsid w:val="00560571"/>
    <w:rsid w:val="00573974"/>
    <w:rsid w:val="00580094"/>
    <w:rsid w:val="005850A9"/>
    <w:rsid w:val="00585AAD"/>
    <w:rsid w:val="00586EB8"/>
    <w:rsid w:val="00587C61"/>
    <w:rsid w:val="005B1ABE"/>
    <w:rsid w:val="005D248A"/>
    <w:rsid w:val="005D5E2C"/>
    <w:rsid w:val="005E2A4F"/>
    <w:rsid w:val="005E495B"/>
    <w:rsid w:val="005F415D"/>
    <w:rsid w:val="00601918"/>
    <w:rsid w:val="00611498"/>
    <w:rsid w:val="006144AA"/>
    <w:rsid w:val="0061552F"/>
    <w:rsid w:val="00620EF4"/>
    <w:rsid w:val="00622196"/>
    <w:rsid w:val="006313DA"/>
    <w:rsid w:val="0063196B"/>
    <w:rsid w:val="00631AE1"/>
    <w:rsid w:val="00632450"/>
    <w:rsid w:val="00636DCA"/>
    <w:rsid w:val="006510CC"/>
    <w:rsid w:val="006573BC"/>
    <w:rsid w:val="00657519"/>
    <w:rsid w:val="00662DDB"/>
    <w:rsid w:val="00671856"/>
    <w:rsid w:val="00674E2B"/>
    <w:rsid w:val="00682613"/>
    <w:rsid w:val="00684E27"/>
    <w:rsid w:val="00684E97"/>
    <w:rsid w:val="00691198"/>
    <w:rsid w:val="00692C42"/>
    <w:rsid w:val="006A2372"/>
    <w:rsid w:val="006B324F"/>
    <w:rsid w:val="006B6470"/>
    <w:rsid w:val="006C00BC"/>
    <w:rsid w:val="006C2C65"/>
    <w:rsid w:val="006C5D46"/>
    <w:rsid w:val="006D3A1F"/>
    <w:rsid w:val="006E723F"/>
    <w:rsid w:val="006F1538"/>
    <w:rsid w:val="006F448A"/>
    <w:rsid w:val="006F550E"/>
    <w:rsid w:val="00706C63"/>
    <w:rsid w:val="00712B1B"/>
    <w:rsid w:val="00723A62"/>
    <w:rsid w:val="00723DD9"/>
    <w:rsid w:val="007252C9"/>
    <w:rsid w:val="00736119"/>
    <w:rsid w:val="007416DA"/>
    <w:rsid w:val="00750AF4"/>
    <w:rsid w:val="007703EA"/>
    <w:rsid w:val="00770863"/>
    <w:rsid w:val="007768C6"/>
    <w:rsid w:val="00776B6C"/>
    <w:rsid w:val="00784CB0"/>
    <w:rsid w:val="00792CB4"/>
    <w:rsid w:val="007A38A5"/>
    <w:rsid w:val="007A5E8B"/>
    <w:rsid w:val="007B1501"/>
    <w:rsid w:val="007C5923"/>
    <w:rsid w:val="007D3A4E"/>
    <w:rsid w:val="007D6EC3"/>
    <w:rsid w:val="007F7864"/>
    <w:rsid w:val="00803603"/>
    <w:rsid w:val="00803B75"/>
    <w:rsid w:val="008114D2"/>
    <w:rsid w:val="00814C83"/>
    <w:rsid w:val="00815D7D"/>
    <w:rsid w:val="00817209"/>
    <w:rsid w:val="00823778"/>
    <w:rsid w:val="00846064"/>
    <w:rsid w:val="00847FA7"/>
    <w:rsid w:val="008565C6"/>
    <w:rsid w:val="00864939"/>
    <w:rsid w:val="00873F77"/>
    <w:rsid w:val="00880994"/>
    <w:rsid w:val="008812E1"/>
    <w:rsid w:val="00883AC1"/>
    <w:rsid w:val="0089388B"/>
    <w:rsid w:val="00894570"/>
    <w:rsid w:val="008A120D"/>
    <w:rsid w:val="008A1528"/>
    <w:rsid w:val="008A441A"/>
    <w:rsid w:val="008C16D6"/>
    <w:rsid w:val="008C4E10"/>
    <w:rsid w:val="008C601A"/>
    <w:rsid w:val="008E4436"/>
    <w:rsid w:val="008E5C3D"/>
    <w:rsid w:val="008F2964"/>
    <w:rsid w:val="008F33EC"/>
    <w:rsid w:val="008F6496"/>
    <w:rsid w:val="0090093F"/>
    <w:rsid w:val="00911572"/>
    <w:rsid w:val="00933A85"/>
    <w:rsid w:val="00950BCC"/>
    <w:rsid w:val="009549C5"/>
    <w:rsid w:val="00961810"/>
    <w:rsid w:val="0098031D"/>
    <w:rsid w:val="00991313"/>
    <w:rsid w:val="00991E11"/>
    <w:rsid w:val="009A216D"/>
    <w:rsid w:val="009E0C00"/>
    <w:rsid w:val="009E1DF2"/>
    <w:rsid w:val="009E4161"/>
    <w:rsid w:val="009E5FF8"/>
    <w:rsid w:val="009F3FAD"/>
    <w:rsid w:val="00A03E15"/>
    <w:rsid w:val="00A175EB"/>
    <w:rsid w:val="00A17834"/>
    <w:rsid w:val="00A213DF"/>
    <w:rsid w:val="00A23C55"/>
    <w:rsid w:val="00A34D3F"/>
    <w:rsid w:val="00A34E1B"/>
    <w:rsid w:val="00A362BC"/>
    <w:rsid w:val="00A37632"/>
    <w:rsid w:val="00A42222"/>
    <w:rsid w:val="00A46500"/>
    <w:rsid w:val="00A5093D"/>
    <w:rsid w:val="00A5797F"/>
    <w:rsid w:val="00A610C1"/>
    <w:rsid w:val="00A62012"/>
    <w:rsid w:val="00A63415"/>
    <w:rsid w:val="00A67BEA"/>
    <w:rsid w:val="00A834DA"/>
    <w:rsid w:val="00A858A5"/>
    <w:rsid w:val="00A862C6"/>
    <w:rsid w:val="00A90E76"/>
    <w:rsid w:val="00AD3E65"/>
    <w:rsid w:val="00AD5BC3"/>
    <w:rsid w:val="00AE1537"/>
    <w:rsid w:val="00AF5389"/>
    <w:rsid w:val="00B15590"/>
    <w:rsid w:val="00B20BD4"/>
    <w:rsid w:val="00B22C5A"/>
    <w:rsid w:val="00B27C1E"/>
    <w:rsid w:val="00B60946"/>
    <w:rsid w:val="00B6729E"/>
    <w:rsid w:val="00B70018"/>
    <w:rsid w:val="00B7095B"/>
    <w:rsid w:val="00B70E4F"/>
    <w:rsid w:val="00B74F9D"/>
    <w:rsid w:val="00B75BC5"/>
    <w:rsid w:val="00B80095"/>
    <w:rsid w:val="00B8516A"/>
    <w:rsid w:val="00B92E1A"/>
    <w:rsid w:val="00B9625E"/>
    <w:rsid w:val="00B96A13"/>
    <w:rsid w:val="00BB7081"/>
    <w:rsid w:val="00BC4427"/>
    <w:rsid w:val="00BE0E98"/>
    <w:rsid w:val="00BF12EF"/>
    <w:rsid w:val="00BF651D"/>
    <w:rsid w:val="00BF772C"/>
    <w:rsid w:val="00C01178"/>
    <w:rsid w:val="00C0546A"/>
    <w:rsid w:val="00C25DC7"/>
    <w:rsid w:val="00C36268"/>
    <w:rsid w:val="00C36D8A"/>
    <w:rsid w:val="00C37E76"/>
    <w:rsid w:val="00C44F60"/>
    <w:rsid w:val="00C5066E"/>
    <w:rsid w:val="00C515B3"/>
    <w:rsid w:val="00C62EFB"/>
    <w:rsid w:val="00C76B0B"/>
    <w:rsid w:val="00C77360"/>
    <w:rsid w:val="00C9138D"/>
    <w:rsid w:val="00C92B81"/>
    <w:rsid w:val="00CC4AB0"/>
    <w:rsid w:val="00CC6935"/>
    <w:rsid w:val="00CD0395"/>
    <w:rsid w:val="00CD1303"/>
    <w:rsid w:val="00CE4CCA"/>
    <w:rsid w:val="00CF3BB2"/>
    <w:rsid w:val="00D03D68"/>
    <w:rsid w:val="00D07355"/>
    <w:rsid w:val="00D11308"/>
    <w:rsid w:val="00D132A2"/>
    <w:rsid w:val="00D14109"/>
    <w:rsid w:val="00D16ECE"/>
    <w:rsid w:val="00D2607D"/>
    <w:rsid w:val="00D26AF8"/>
    <w:rsid w:val="00D325E0"/>
    <w:rsid w:val="00D36A7A"/>
    <w:rsid w:val="00D3738A"/>
    <w:rsid w:val="00D403E1"/>
    <w:rsid w:val="00D5154A"/>
    <w:rsid w:val="00D712EB"/>
    <w:rsid w:val="00D73456"/>
    <w:rsid w:val="00D75D26"/>
    <w:rsid w:val="00D80A0C"/>
    <w:rsid w:val="00D84B41"/>
    <w:rsid w:val="00D87E02"/>
    <w:rsid w:val="00D9088E"/>
    <w:rsid w:val="00D975A9"/>
    <w:rsid w:val="00DA0DAA"/>
    <w:rsid w:val="00DB0153"/>
    <w:rsid w:val="00DB42E0"/>
    <w:rsid w:val="00DC4702"/>
    <w:rsid w:val="00DD4676"/>
    <w:rsid w:val="00DE4512"/>
    <w:rsid w:val="00DE7085"/>
    <w:rsid w:val="00E023A8"/>
    <w:rsid w:val="00E026AD"/>
    <w:rsid w:val="00E02FDF"/>
    <w:rsid w:val="00E058B5"/>
    <w:rsid w:val="00E16978"/>
    <w:rsid w:val="00E378EE"/>
    <w:rsid w:val="00E54146"/>
    <w:rsid w:val="00E57D5A"/>
    <w:rsid w:val="00E620C6"/>
    <w:rsid w:val="00E67083"/>
    <w:rsid w:val="00E816A9"/>
    <w:rsid w:val="00E82A7E"/>
    <w:rsid w:val="00E91F28"/>
    <w:rsid w:val="00E93FE2"/>
    <w:rsid w:val="00EB128E"/>
    <w:rsid w:val="00ED5716"/>
    <w:rsid w:val="00ED638C"/>
    <w:rsid w:val="00EE564D"/>
    <w:rsid w:val="00EE6EB8"/>
    <w:rsid w:val="00F028D0"/>
    <w:rsid w:val="00F0345F"/>
    <w:rsid w:val="00F16140"/>
    <w:rsid w:val="00F22F95"/>
    <w:rsid w:val="00F32066"/>
    <w:rsid w:val="00F36F11"/>
    <w:rsid w:val="00F44C33"/>
    <w:rsid w:val="00F46198"/>
    <w:rsid w:val="00F47430"/>
    <w:rsid w:val="00F54B2C"/>
    <w:rsid w:val="00F57840"/>
    <w:rsid w:val="00F57D8B"/>
    <w:rsid w:val="00F61EF4"/>
    <w:rsid w:val="00F65E01"/>
    <w:rsid w:val="00F727D3"/>
    <w:rsid w:val="00F7348C"/>
    <w:rsid w:val="00F7577C"/>
    <w:rsid w:val="00F8456A"/>
    <w:rsid w:val="00F94D3A"/>
    <w:rsid w:val="00FB23E8"/>
    <w:rsid w:val="00FB3778"/>
    <w:rsid w:val="00FD26F2"/>
    <w:rsid w:val="00FE515A"/>
    <w:rsid w:val="00FE77AE"/>
    <w:rsid w:val="00FF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DCBA4B2-8D5D-4C34-B9B8-8123691F8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6C00BC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0">
    <w:name w:val="heading 1"/>
    <w:aliases w:val="Заголовок1 для тахома"/>
    <w:basedOn w:val="phbase"/>
    <w:next w:val="phnormal"/>
    <w:link w:val="12"/>
    <w:qFormat/>
    <w:rsid w:val="006C00BC"/>
    <w:pPr>
      <w:keepNext/>
      <w:keepLines/>
      <w:pageBreakBefore/>
      <w:numPr>
        <w:numId w:val="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basedOn w:val="phbase"/>
    <w:next w:val="phnormal"/>
    <w:link w:val="20"/>
    <w:qFormat/>
    <w:rsid w:val="006C00BC"/>
    <w:pPr>
      <w:keepNext/>
      <w:keepLines/>
      <w:numPr>
        <w:ilvl w:val="1"/>
        <w:numId w:val="3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H3,heading 3,h3,3,Пункт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,Map"/>
    <w:basedOn w:val="phbase"/>
    <w:next w:val="phnormal"/>
    <w:link w:val="30"/>
    <w:qFormat/>
    <w:rsid w:val="006C00BC"/>
    <w:pPr>
      <w:keepNext/>
      <w:keepLines/>
      <w:numPr>
        <w:ilvl w:val="2"/>
        <w:numId w:val="3"/>
      </w:numPr>
      <w:spacing w:before="240" w:after="240"/>
      <w:ind w:right="-1"/>
      <w:outlineLvl w:val="2"/>
    </w:pPr>
    <w:rPr>
      <w:b/>
      <w:bCs/>
    </w:rPr>
  </w:style>
  <w:style w:type="paragraph" w:styleId="40">
    <w:name w:val="heading 4"/>
    <w:aliases w:val="(подпункт),H4,Заголовок 4/2,Заголовок 4 (Приложение),heading 4,Заголовок 4 Знак1 Знак,Заголовок 4 Знак Знак Знак,Заголовок 4 Знак1 Знак Знак Знак,Заголовок 4 Знак Знак Знак Знак Знак,Заголовок 4 Знак1 Знак Знак Знак Знак Зна"/>
    <w:basedOn w:val="3"/>
    <w:next w:val="phnormal"/>
    <w:link w:val="41"/>
    <w:qFormat/>
    <w:rsid w:val="006C00BC"/>
    <w:pPr>
      <w:numPr>
        <w:ilvl w:val="3"/>
      </w:numPr>
      <w:outlineLvl w:val="3"/>
    </w:pPr>
  </w:style>
  <w:style w:type="paragraph" w:styleId="5">
    <w:name w:val="heading 5"/>
    <w:aliases w:val="H5,1.1.1. Заголовок 5,Level 4,(приложение),Bold/Italics,1.1  Название подраздела,подпункт,подпункт1,подпункт2,подпункт11,подпункт3,подпункт12,подпункт4,подпункт13,подпункт5,подпункт14,подпункт6,подпункт15,подпункт7,подпункт16,подпункт8,PIM 5"/>
    <w:basedOn w:val="a"/>
    <w:next w:val="a"/>
    <w:link w:val="50"/>
    <w:uiPriority w:val="9"/>
    <w:unhideWhenUsed/>
    <w:qFormat/>
    <w:rsid w:val="006C00BC"/>
    <w:pPr>
      <w:keepNext/>
      <w:numPr>
        <w:ilvl w:val="4"/>
        <w:numId w:val="3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6C00BC"/>
    <w:pPr>
      <w:keepNext/>
      <w:keepLines/>
      <w:numPr>
        <w:ilvl w:val="5"/>
        <w:numId w:val="3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2920D5"/>
    <w:pPr>
      <w:tabs>
        <w:tab w:val="num" w:pos="1001"/>
      </w:tabs>
      <w:spacing w:before="240" w:after="60"/>
      <w:ind w:left="1001" w:hanging="1296"/>
      <w:outlineLvl w:val="6"/>
    </w:pPr>
    <w:rPr>
      <w:rFonts w:ascii="Calibri" w:hAnsi="Calibri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20D5"/>
    <w:pPr>
      <w:tabs>
        <w:tab w:val="num" w:pos="1145"/>
      </w:tabs>
      <w:spacing w:before="240" w:after="60"/>
      <w:ind w:left="1145" w:hanging="144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20D5"/>
    <w:pPr>
      <w:tabs>
        <w:tab w:val="num" w:pos="1289"/>
      </w:tabs>
      <w:spacing w:before="240" w:after="60"/>
      <w:ind w:left="1289" w:hanging="1584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C00BC"/>
    <w:pPr>
      <w:tabs>
        <w:tab w:val="center" w:pos="4677"/>
        <w:tab w:val="right" w:pos="9355"/>
      </w:tabs>
      <w:jc w:val="center"/>
    </w:pPr>
  </w:style>
  <w:style w:type="character" w:customStyle="1" w:styleId="a4">
    <w:name w:val="Верхний колонтитул Знак"/>
    <w:basedOn w:val="a0"/>
    <w:link w:val="a3"/>
    <w:rsid w:val="00894570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rsid w:val="006C00B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C00B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12">
    <w:name w:val="Заголовок 1 Знак"/>
    <w:aliases w:val="Заголовок1 для тахома Знак"/>
    <w:link w:val="10"/>
    <w:rsid w:val="002920D5"/>
    <w:rPr>
      <w:rFonts w:ascii="Arial" w:eastAsia="Times New Roman" w:hAnsi="Arial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link w:val="2"/>
    <w:rsid w:val="002920D5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aliases w:val="H3 Знак,heading 3 Знак,h3 Знак,3 Знак,Пункт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"/>
    <w:link w:val="3"/>
    <w:rsid w:val="002920D5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1">
    <w:name w:val="Заголовок 4 Знак"/>
    <w:aliases w:val="(подпункт) Знак,H4 Знак,Заголовок 4/2 Знак,Заголовок 4 (Приложение) Знак,heading 4 Знак,Заголовок 4 Знак1 Знак Знак,Заголовок 4 Знак Знак Знак Знак,Заголовок 4 Знак1 Знак Знак Знак Знак,Заголовок 4 Знак Знак Знак Знак Знак Знак"/>
    <w:link w:val="40"/>
    <w:rsid w:val="002920D5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aliases w:val="H5 Знак,1.1.1. Заголовок 5 Знак,Level 4 Знак,(приложение) Знак,Bold/Italics Знак,1.1  Название подраздела Знак,подпункт Знак,подпункт1 Знак,подпункт2 Знак,подпункт11 Знак,подпункт3 Знак,подпункт12 Знак,подпункт4 Знак,подпункт13 Знак"/>
    <w:link w:val="5"/>
    <w:uiPriority w:val="9"/>
    <w:rsid w:val="006C00BC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6C00BC"/>
    <w:rPr>
      <w:rFonts w:ascii="Arial" w:eastAsia="Times New Roman" w:hAnsi="Arial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6C00BC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6C00BC"/>
    <w:pPr>
      <w:keepNext/>
      <w:keepLines/>
      <w:pageBreakBefore/>
      <w:numPr>
        <w:numId w:val="11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6C00BC"/>
    <w:pPr>
      <w:keepNext/>
      <w:keepLines/>
      <w:numPr>
        <w:ilvl w:val="1"/>
        <w:numId w:val="11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6C00BC"/>
    <w:pPr>
      <w:keepNext/>
      <w:keepLines/>
      <w:numPr>
        <w:ilvl w:val="2"/>
        <w:numId w:val="11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6C00BC"/>
    <w:pPr>
      <w:numPr>
        <w:numId w:val="9"/>
      </w:numPr>
    </w:pPr>
  </w:style>
  <w:style w:type="paragraph" w:customStyle="1" w:styleId="phbibliography">
    <w:name w:val="ph_bibliography"/>
    <w:basedOn w:val="phbase"/>
    <w:rsid w:val="006C00BC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6C00BC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6C00BC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6C00BC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6C00BC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6C00BC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6C00BC"/>
  </w:style>
  <w:style w:type="paragraph" w:customStyle="1" w:styleId="phconfirmstamptitle">
    <w:name w:val="ph_confirmstamp_title"/>
    <w:basedOn w:val="phconfirmstamp"/>
    <w:next w:val="phconfirmstampstamp"/>
    <w:rsid w:val="006C00BC"/>
    <w:rPr>
      <w:b/>
      <w:caps/>
      <w:szCs w:val="24"/>
    </w:rPr>
  </w:style>
  <w:style w:type="paragraph" w:customStyle="1" w:styleId="phcontent">
    <w:name w:val="ph_content"/>
    <w:basedOn w:val="phbase"/>
    <w:next w:val="13"/>
    <w:rsid w:val="006C00BC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6C00BC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customStyle="1" w:styleId="phexample">
    <w:name w:val="ph_example"/>
    <w:basedOn w:val="phbase"/>
    <w:rsid w:val="006C00BC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6C00BC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6C00BC"/>
    <w:pPr>
      <w:spacing w:before="120"/>
    </w:pPr>
  </w:style>
  <w:style w:type="paragraph" w:customStyle="1" w:styleId="phfiguretitle">
    <w:name w:val="ph_figure_title"/>
    <w:basedOn w:val="phfigure"/>
    <w:next w:val="phnormal"/>
    <w:rsid w:val="006C00BC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6C00BC"/>
    <w:pPr>
      <w:widowControl w:val="0"/>
    </w:pPr>
    <w:rPr>
      <w:sz w:val="18"/>
    </w:rPr>
  </w:style>
  <w:style w:type="character" w:customStyle="1" w:styleId="phinline">
    <w:name w:val="ph_inline"/>
    <w:basedOn w:val="a0"/>
    <w:rsid w:val="006C00BC"/>
  </w:style>
  <w:style w:type="character" w:customStyle="1" w:styleId="phinline8">
    <w:name w:val="ph_inline_8"/>
    <w:rsid w:val="006C00BC"/>
    <w:rPr>
      <w:sz w:val="16"/>
    </w:rPr>
  </w:style>
  <w:style w:type="character" w:customStyle="1" w:styleId="phinlinebolditalic">
    <w:name w:val="ph_inline_bolditalic"/>
    <w:rsid w:val="006C00BC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6C00BC"/>
    <w:rPr>
      <w:rFonts w:ascii="Courier New" w:hAnsi="Courier New"/>
      <w:sz w:val="24"/>
    </w:rPr>
  </w:style>
  <w:style w:type="character" w:customStyle="1" w:styleId="phinlinefirstterm">
    <w:name w:val="ph_inline_firstterm"/>
    <w:rsid w:val="006C00BC"/>
    <w:rPr>
      <w:i/>
      <w:sz w:val="24"/>
    </w:rPr>
  </w:style>
  <w:style w:type="character" w:customStyle="1" w:styleId="phinlineguiitem">
    <w:name w:val="ph_inline_guiitem"/>
    <w:rsid w:val="006C00BC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6C00BC"/>
    <w:rPr>
      <w:b/>
      <w:smallCaps/>
      <w:sz w:val="24"/>
    </w:rPr>
  </w:style>
  <w:style w:type="character" w:customStyle="1" w:styleId="phinlinespace">
    <w:name w:val="ph_inline_space"/>
    <w:rsid w:val="006C00BC"/>
    <w:rPr>
      <w:spacing w:val="60"/>
    </w:rPr>
  </w:style>
  <w:style w:type="character" w:customStyle="1" w:styleId="phinlinesuperline">
    <w:name w:val="ph_inline_superline"/>
    <w:rsid w:val="006C00BC"/>
    <w:rPr>
      <w:vertAlign w:val="superscript"/>
    </w:rPr>
  </w:style>
  <w:style w:type="character" w:customStyle="1" w:styleId="phinlineunderline">
    <w:name w:val="ph_inline_underline"/>
    <w:rsid w:val="006C00BC"/>
    <w:rPr>
      <w:u w:val="single"/>
      <w:lang w:val="ru-RU"/>
    </w:rPr>
  </w:style>
  <w:style w:type="character" w:customStyle="1" w:styleId="phinlineunderlineitalic">
    <w:name w:val="ph_inline_underlineitalic"/>
    <w:rsid w:val="006C00BC"/>
    <w:rPr>
      <w:i/>
      <w:u w:val="single"/>
      <w:lang w:val="ru-RU"/>
    </w:rPr>
  </w:style>
  <w:style w:type="character" w:customStyle="1" w:styleId="phinlineuppercase">
    <w:name w:val="ph_inline_uppercase"/>
    <w:rsid w:val="006C00BC"/>
    <w:rPr>
      <w:caps/>
      <w:lang w:val="ru-RU"/>
    </w:rPr>
  </w:style>
  <w:style w:type="paragraph" w:customStyle="1" w:styleId="phinset">
    <w:name w:val="ph_inset"/>
    <w:basedOn w:val="phnormal"/>
    <w:next w:val="phnormal"/>
    <w:rsid w:val="006C00BC"/>
  </w:style>
  <w:style w:type="paragraph" w:customStyle="1" w:styleId="phinsetcaution">
    <w:name w:val="ph_inset_caution"/>
    <w:basedOn w:val="phinset"/>
    <w:rsid w:val="006C00BC"/>
    <w:pPr>
      <w:keepLines/>
    </w:pPr>
  </w:style>
  <w:style w:type="paragraph" w:customStyle="1" w:styleId="phinsetnote">
    <w:name w:val="ph_inset_note"/>
    <w:basedOn w:val="phinset"/>
    <w:rsid w:val="006C00BC"/>
    <w:pPr>
      <w:keepLines/>
    </w:pPr>
  </w:style>
  <w:style w:type="paragraph" w:customStyle="1" w:styleId="phinsettitle">
    <w:name w:val="ph_inset_title"/>
    <w:basedOn w:val="phinset"/>
    <w:next w:val="phinsetnote"/>
    <w:rsid w:val="006C00BC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6C00BC"/>
    <w:pPr>
      <w:keepLines/>
    </w:pPr>
  </w:style>
  <w:style w:type="paragraph" w:customStyle="1" w:styleId="phlistitemized1">
    <w:name w:val="ph_list_itemized_1"/>
    <w:basedOn w:val="phnormal"/>
    <w:link w:val="phlistitemized10"/>
    <w:rsid w:val="006C00BC"/>
    <w:pPr>
      <w:numPr>
        <w:numId w:val="10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6C00BC"/>
    <w:pPr>
      <w:numPr>
        <w:ilvl w:val="1"/>
        <w:numId w:val="10"/>
      </w:numPr>
    </w:pPr>
  </w:style>
  <w:style w:type="paragraph" w:customStyle="1" w:styleId="phlistitemizedtitle">
    <w:name w:val="ph_list_itemized_title"/>
    <w:basedOn w:val="phnormal"/>
    <w:next w:val="phlistitemized1"/>
    <w:rsid w:val="006C00BC"/>
    <w:pPr>
      <w:keepNext/>
    </w:pPr>
  </w:style>
  <w:style w:type="paragraph" w:customStyle="1" w:styleId="phlistordered1">
    <w:name w:val="ph_list_ordered_1"/>
    <w:basedOn w:val="phnormal"/>
    <w:rsid w:val="006C00BC"/>
    <w:pPr>
      <w:numPr>
        <w:ilvl w:val="1"/>
        <w:numId w:val="2"/>
      </w:numPr>
      <w:ind w:right="-2"/>
    </w:pPr>
  </w:style>
  <w:style w:type="paragraph" w:customStyle="1" w:styleId="phlistordereda">
    <w:name w:val="ph_list_ordered_aбв"/>
    <w:basedOn w:val="phnormal"/>
    <w:rsid w:val="006C00BC"/>
    <w:pPr>
      <w:numPr>
        <w:numId w:val="2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6C00BC"/>
    <w:pPr>
      <w:keepNext/>
    </w:pPr>
  </w:style>
  <w:style w:type="paragraph" w:customStyle="1" w:styleId="phnormal">
    <w:name w:val="ph_normal"/>
    <w:basedOn w:val="phbase"/>
    <w:link w:val="phnormal0"/>
    <w:rsid w:val="006C00BC"/>
    <w:pPr>
      <w:ind w:right="-1" w:firstLine="851"/>
    </w:pPr>
  </w:style>
  <w:style w:type="paragraph" w:customStyle="1" w:styleId="phstamp">
    <w:name w:val="ph_stamp"/>
    <w:basedOn w:val="phbase"/>
    <w:rsid w:val="006C00BC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6C00BC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6C00BC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6C00BC"/>
    <w:pPr>
      <w:ind w:left="57"/>
    </w:pPr>
    <w:rPr>
      <w:i/>
    </w:rPr>
  </w:style>
  <w:style w:type="paragraph" w:customStyle="1" w:styleId="phtablecell">
    <w:name w:val="ph_table_cell"/>
    <w:basedOn w:val="phbase"/>
    <w:rsid w:val="006C00BC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6C00BC"/>
    <w:pPr>
      <w:jc w:val="center"/>
    </w:pPr>
  </w:style>
  <w:style w:type="paragraph" w:customStyle="1" w:styleId="phtablecellleft">
    <w:name w:val="ph_table_cellleft"/>
    <w:basedOn w:val="phtablecell"/>
    <w:link w:val="phtablecellleft0"/>
    <w:rsid w:val="006C00BC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6C00BC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6C00BC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6C00BC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6C00BC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6C00BC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6C00BC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6C00BC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6C00BC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6E723F"/>
    <w:pPr>
      <w:spacing w:before="240"/>
    </w:pPr>
    <w:rPr>
      <w:b/>
      <w:sz w:val="32"/>
    </w:rPr>
  </w:style>
  <w:style w:type="paragraph" w:customStyle="1" w:styleId="phtitlepageother">
    <w:name w:val="ph_titlepage_other"/>
    <w:basedOn w:val="phtitlepage"/>
    <w:rsid w:val="006C00BC"/>
  </w:style>
  <w:style w:type="paragraph" w:customStyle="1" w:styleId="phtitlepagesystemfull">
    <w:name w:val="ph_titlepage_system_full"/>
    <w:basedOn w:val="phtitlepage"/>
    <w:next w:val="phtitlepagesystemshort"/>
    <w:rsid w:val="006C00BC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6C00BC"/>
    <w:rPr>
      <w:b/>
      <w:sz w:val="32"/>
    </w:rPr>
  </w:style>
  <w:style w:type="character" w:styleId="a7">
    <w:name w:val="Hyperlink"/>
    <w:uiPriority w:val="99"/>
    <w:rsid w:val="006C00BC"/>
    <w:rPr>
      <w:color w:val="0000FF"/>
      <w:u w:val="single"/>
    </w:rPr>
  </w:style>
  <w:style w:type="paragraph" w:styleId="HTML">
    <w:name w:val="HTML Address"/>
    <w:basedOn w:val="a"/>
    <w:link w:val="HTML0"/>
    <w:semiHidden/>
    <w:rsid w:val="006C00BC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894570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21">
    <w:name w:val="toc 2"/>
    <w:basedOn w:val="a"/>
    <w:next w:val="a"/>
    <w:autoRedefine/>
    <w:uiPriority w:val="39"/>
    <w:rsid w:val="006C00BC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6C00BC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2">
    <w:name w:val="toc 4"/>
    <w:basedOn w:val="a"/>
    <w:next w:val="a"/>
    <w:autoRedefine/>
    <w:uiPriority w:val="39"/>
    <w:rsid w:val="006C00BC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6C00BC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6C00BC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semiHidden/>
    <w:rsid w:val="006C00BC"/>
    <w:pPr>
      <w:ind w:left="1440"/>
    </w:pPr>
  </w:style>
  <w:style w:type="paragraph" w:styleId="81">
    <w:name w:val="toc 8"/>
    <w:basedOn w:val="a"/>
    <w:next w:val="a"/>
    <w:autoRedefine/>
    <w:semiHidden/>
    <w:rsid w:val="006C00BC"/>
    <w:pPr>
      <w:ind w:left="1680"/>
    </w:pPr>
  </w:style>
  <w:style w:type="paragraph" w:styleId="91">
    <w:name w:val="toc 9"/>
    <w:basedOn w:val="a"/>
    <w:next w:val="a"/>
    <w:autoRedefine/>
    <w:semiHidden/>
    <w:rsid w:val="006C00BC"/>
    <w:pPr>
      <w:ind w:left="1920"/>
    </w:pPr>
  </w:style>
  <w:style w:type="paragraph" w:styleId="a8">
    <w:name w:val="Body Text"/>
    <w:basedOn w:val="a"/>
    <w:link w:val="a9"/>
    <w:rsid w:val="006C00BC"/>
  </w:style>
  <w:style w:type="character" w:customStyle="1" w:styleId="a9">
    <w:name w:val="Основной текст Знак"/>
    <w:basedOn w:val="a0"/>
    <w:link w:val="a8"/>
    <w:rsid w:val="00894570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0"/>
    <w:next w:val="phnormal"/>
    <w:rsid w:val="006C00BC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6C00BC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6C00BC"/>
    <w:rPr>
      <w:u w:val="single"/>
    </w:rPr>
  </w:style>
  <w:style w:type="paragraph" w:customStyle="1" w:styleId="phstampleft">
    <w:name w:val="ph_stamp_left"/>
    <w:basedOn w:val="phstamp"/>
    <w:rsid w:val="006C00BC"/>
    <w:pPr>
      <w:jc w:val="left"/>
    </w:pPr>
    <w:rPr>
      <w:sz w:val="18"/>
    </w:rPr>
  </w:style>
  <w:style w:type="paragraph" w:styleId="aa">
    <w:name w:val="Document Map"/>
    <w:basedOn w:val="a"/>
    <w:link w:val="ab"/>
    <w:rsid w:val="006C00BC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89457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6C00BC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6C00BC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6C00B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6C00B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6C00B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6C00BC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5"/>
    <w:link w:val="phpagenumber0"/>
    <w:autoRedefine/>
    <w:qFormat/>
    <w:rsid w:val="006C00BC"/>
    <w:pPr>
      <w:jc w:val="center"/>
    </w:pPr>
  </w:style>
  <w:style w:type="character" w:customStyle="1" w:styleId="phpagenumber0">
    <w:name w:val="ph_pagenumber Знак"/>
    <w:basedOn w:val="a6"/>
    <w:link w:val="phpagenumber"/>
    <w:rsid w:val="006C00BC"/>
    <w:rPr>
      <w:rFonts w:ascii="Arial" w:eastAsia="Times New Roman" w:hAnsi="Arial" w:cs="Times New Roman"/>
      <w:sz w:val="24"/>
      <w:szCs w:val="20"/>
      <w:lang w:eastAsia="ru-RU"/>
    </w:rPr>
  </w:style>
  <w:style w:type="table" w:styleId="ac">
    <w:name w:val="Table Grid"/>
    <w:basedOn w:val="a1"/>
    <w:uiPriority w:val="59"/>
    <w:rsid w:val="006C00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6C00BC"/>
    <w:pPr>
      <w:numPr>
        <w:numId w:val="45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6C00BC"/>
    <w:pPr>
      <w:ind w:left="632" w:hanging="284"/>
    </w:pPr>
  </w:style>
  <w:style w:type="paragraph" w:customStyle="1" w:styleId="1">
    <w:name w:val="Список_1)"/>
    <w:basedOn w:val="a"/>
    <w:rsid w:val="006C00BC"/>
    <w:pPr>
      <w:numPr>
        <w:numId w:val="6"/>
      </w:numPr>
    </w:pPr>
  </w:style>
  <w:style w:type="paragraph" w:customStyle="1" w:styleId="phtableorderedlist1">
    <w:name w:val="ph_table_orderedlist_1)"/>
    <w:basedOn w:val="phtablecellleft"/>
    <w:autoRedefine/>
    <w:qFormat/>
    <w:rsid w:val="006C00BC"/>
    <w:pPr>
      <w:numPr>
        <w:numId w:val="16"/>
      </w:numPr>
      <w:spacing w:after="120"/>
    </w:pPr>
  </w:style>
  <w:style w:type="paragraph" w:customStyle="1" w:styleId="ad">
    <w:name w:val="Текст_программы"/>
    <w:rsid w:val="006C00BC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6C00BC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6C00BC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6C00BC"/>
    <w:pPr>
      <w:numPr>
        <w:numId w:val="7"/>
      </w:numPr>
    </w:pPr>
  </w:style>
  <w:style w:type="paragraph" w:customStyle="1" w:styleId="phtableorderlist1">
    <w:name w:val="ph_table_orderlist_1_бок"/>
    <w:basedOn w:val="phtablecellleft"/>
    <w:autoRedefine/>
    <w:qFormat/>
    <w:rsid w:val="006C00BC"/>
    <w:pPr>
      <w:numPr>
        <w:numId w:val="8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6C00BC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6C00BC"/>
    <w:pPr>
      <w:spacing w:after="20" w:line="240" w:lineRule="auto"/>
      <w:jc w:val="center"/>
    </w:pPr>
    <w:rPr>
      <w:i/>
    </w:rPr>
  </w:style>
  <w:style w:type="paragraph" w:styleId="ae">
    <w:name w:val="caption"/>
    <w:basedOn w:val="a"/>
    <w:next w:val="a"/>
    <w:uiPriority w:val="35"/>
    <w:unhideWhenUsed/>
    <w:qFormat/>
    <w:rsid w:val="006C00BC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hlistitemized10">
    <w:name w:val="ph_list_itemized_1 Знак"/>
    <w:link w:val="phlistitemized1"/>
    <w:rsid w:val="006C00BC"/>
    <w:rPr>
      <w:rFonts w:ascii="Arial" w:eastAsia="Times New Roman" w:hAnsi="Arial" w:cs="Arial"/>
      <w:sz w:val="24"/>
      <w:szCs w:val="20"/>
    </w:rPr>
  </w:style>
  <w:style w:type="character" w:customStyle="1" w:styleId="phnormal1">
    <w:name w:val="ph_normal Знак Знак"/>
    <w:rsid w:val="006C00BC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6C00BC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">
    <w:name w:val="_Табл_Текст"/>
    <w:basedOn w:val="a"/>
    <w:rsid w:val="006C00BC"/>
  </w:style>
  <w:style w:type="character" w:styleId="af0">
    <w:name w:val="annotation reference"/>
    <w:basedOn w:val="a0"/>
    <w:uiPriority w:val="99"/>
    <w:semiHidden/>
    <w:unhideWhenUsed/>
    <w:rsid w:val="006C00B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C00BC"/>
    <w:pPr>
      <w:spacing w:line="240" w:lineRule="auto"/>
    </w:pPr>
    <w:rPr>
      <w:sz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C00BC"/>
    <w:rPr>
      <w:rFonts w:ascii="Arial" w:eastAsia="Times New Roman" w:hAnsi="Arial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C00B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C00BC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6C00B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C00B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4">
    <w:name w:val="Маркированный 4 уровень"/>
    <w:basedOn w:val="a"/>
    <w:qFormat/>
    <w:rsid w:val="00961810"/>
    <w:pPr>
      <w:numPr>
        <w:numId w:val="12"/>
      </w:numPr>
      <w:spacing w:before="60" w:after="60" w:line="288" w:lineRule="auto"/>
      <w:jc w:val="left"/>
    </w:pPr>
    <w:rPr>
      <w:rFonts w:ascii="Tahoma" w:hAnsi="Tahoma"/>
      <w:snapToGrid w:val="0"/>
      <w:spacing w:val="2"/>
      <w:szCs w:val="24"/>
      <w:lang w:eastAsia="en-US"/>
    </w:rPr>
  </w:style>
  <w:style w:type="character" w:customStyle="1" w:styleId="70">
    <w:name w:val="Заголовок 7 Знак"/>
    <w:link w:val="7"/>
    <w:uiPriority w:val="9"/>
    <w:rsid w:val="002920D5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2920D5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2920D5"/>
    <w:rPr>
      <w:rFonts w:ascii="Cambria" w:eastAsia="Times New Roman" w:hAnsi="Cambria" w:cs="Times New Roman"/>
      <w:lang w:eastAsia="ru-RU"/>
    </w:rPr>
  </w:style>
  <w:style w:type="paragraph" w:customStyle="1" w:styleId="af7">
    <w:name w:val="Основной шрифт"/>
    <w:link w:val="af8"/>
    <w:qFormat/>
    <w:rsid w:val="002920D5"/>
    <w:pPr>
      <w:spacing w:before="120" w:after="0" w:line="360" w:lineRule="auto"/>
      <w:ind w:firstLine="567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af8">
    <w:name w:val="Основной шрифт Знак"/>
    <w:link w:val="af7"/>
    <w:rsid w:val="002920D5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11">
    <w:name w:val="Маркированный1"/>
    <w:basedOn w:val="a"/>
    <w:link w:val="14"/>
    <w:qFormat/>
    <w:rsid w:val="002920D5"/>
    <w:pPr>
      <w:numPr>
        <w:numId w:val="13"/>
      </w:numPr>
    </w:pPr>
    <w:rPr>
      <w:rFonts w:ascii="Tahoma" w:hAnsi="Tahoma"/>
      <w:lang w:val="x-none" w:eastAsia="x-none"/>
    </w:rPr>
  </w:style>
  <w:style w:type="character" w:customStyle="1" w:styleId="14">
    <w:name w:val="Маркированный1 Знак"/>
    <w:link w:val="11"/>
    <w:rsid w:val="002920D5"/>
    <w:rPr>
      <w:rFonts w:ascii="Tahoma" w:eastAsia="Times New Roman" w:hAnsi="Tahoma" w:cs="Times New Roman"/>
      <w:sz w:val="24"/>
      <w:szCs w:val="20"/>
      <w:lang w:val="x-none" w:eastAsia="x-none"/>
    </w:rPr>
  </w:style>
  <w:style w:type="paragraph" w:customStyle="1" w:styleId="2-">
    <w:name w:val="2-Маркированный"/>
    <w:basedOn w:val="11"/>
    <w:link w:val="2-0"/>
    <w:qFormat/>
    <w:rsid w:val="002920D5"/>
    <w:pPr>
      <w:numPr>
        <w:numId w:val="0"/>
      </w:numPr>
      <w:tabs>
        <w:tab w:val="left" w:pos="1418"/>
      </w:tabs>
      <w:spacing w:before="0"/>
      <w:ind w:left="1701" w:hanging="295"/>
    </w:pPr>
  </w:style>
  <w:style w:type="character" w:customStyle="1" w:styleId="2-0">
    <w:name w:val="2-Маркированный Знак"/>
    <w:link w:val="2-"/>
    <w:rsid w:val="002920D5"/>
    <w:rPr>
      <w:rFonts w:ascii="Tahoma" w:eastAsia="Times New Roman" w:hAnsi="Tahoma" w:cs="Times New Roman"/>
      <w:sz w:val="24"/>
      <w:szCs w:val="20"/>
      <w:lang w:val="x-none" w:eastAsia="x-none"/>
    </w:rPr>
  </w:style>
  <w:style w:type="paragraph" w:customStyle="1" w:styleId="af9">
    <w:name w:val="Нумерованный"/>
    <w:basedOn w:val="a"/>
    <w:link w:val="afa"/>
    <w:qFormat/>
    <w:rsid w:val="002920D5"/>
    <w:pPr>
      <w:spacing w:before="120"/>
      <w:ind w:left="720" w:hanging="360"/>
    </w:pPr>
    <w:rPr>
      <w:lang w:val="x-none" w:eastAsia="x-none"/>
    </w:rPr>
  </w:style>
  <w:style w:type="character" w:customStyle="1" w:styleId="afa">
    <w:name w:val="Нумерованный Знак"/>
    <w:link w:val="af9"/>
    <w:rsid w:val="002920D5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15">
    <w:name w:val="Заголовок1"/>
    <w:basedOn w:val="a"/>
    <w:next w:val="a"/>
    <w:link w:val="afb"/>
    <w:uiPriority w:val="10"/>
    <w:qFormat/>
    <w:rsid w:val="002920D5"/>
    <w:pPr>
      <w:spacing w:before="240" w:after="60"/>
      <w:jc w:val="center"/>
      <w:outlineLvl w:val="0"/>
    </w:pPr>
    <w:rPr>
      <w:rFonts w:ascii="Tahoma" w:hAnsi="Tahoma"/>
      <w:b/>
      <w:bCs/>
      <w:kern w:val="28"/>
      <w:szCs w:val="32"/>
    </w:rPr>
  </w:style>
  <w:style w:type="character" w:customStyle="1" w:styleId="afb">
    <w:name w:val="Заголовок Знак"/>
    <w:link w:val="15"/>
    <w:uiPriority w:val="10"/>
    <w:rsid w:val="002920D5"/>
    <w:rPr>
      <w:rFonts w:ascii="Tahoma" w:eastAsia="Times New Roman" w:hAnsi="Tahoma" w:cs="Times New Roman"/>
      <w:b/>
      <w:bCs/>
      <w:kern w:val="28"/>
      <w:sz w:val="24"/>
      <w:szCs w:val="32"/>
      <w:lang w:eastAsia="ru-RU"/>
    </w:rPr>
  </w:style>
  <w:style w:type="paragraph" w:customStyle="1" w:styleId="777">
    <w:name w:val="777"/>
    <w:basedOn w:val="a"/>
    <w:link w:val="7770"/>
    <w:qFormat/>
    <w:rsid w:val="002920D5"/>
    <w:pPr>
      <w:ind w:firstLine="567"/>
    </w:pPr>
    <w:rPr>
      <w:rFonts w:ascii="Tahoma" w:hAnsi="Tahoma" w:cs="Tahoma"/>
      <w:szCs w:val="24"/>
    </w:rPr>
  </w:style>
  <w:style w:type="character" w:customStyle="1" w:styleId="7770">
    <w:name w:val="777 Знак"/>
    <w:link w:val="777"/>
    <w:rsid w:val="002920D5"/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afc">
    <w:name w:val="Основной"/>
    <w:basedOn w:val="a"/>
    <w:link w:val="afd"/>
    <w:qFormat/>
    <w:rsid w:val="002920D5"/>
    <w:pPr>
      <w:ind w:firstLine="567"/>
    </w:pPr>
    <w:rPr>
      <w:rFonts w:ascii="Tahoma" w:hAnsi="Tahoma" w:cs="Tahoma"/>
      <w:szCs w:val="18"/>
      <w:lang w:eastAsia="en-US"/>
    </w:rPr>
  </w:style>
  <w:style w:type="character" w:customStyle="1" w:styleId="afd">
    <w:name w:val="Основной Знак"/>
    <w:link w:val="afc"/>
    <w:rsid w:val="002920D5"/>
    <w:rPr>
      <w:rFonts w:ascii="Tahoma" w:eastAsia="Calibri" w:hAnsi="Tahoma" w:cs="Tahoma"/>
      <w:sz w:val="24"/>
      <w:szCs w:val="18"/>
    </w:rPr>
  </w:style>
  <w:style w:type="paragraph" w:styleId="afe">
    <w:name w:val="Subtitle"/>
    <w:basedOn w:val="a"/>
    <w:next w:val="a"/>
    <w:link w:val="aff"/>
    <w:uiPriority w:val="11"/>
    <w:qFormat/>
    <w:rsid w:val="002920D5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aff">
    <w:name w:val="Подзаголовок Знак"/>
    <w:link w:val="afe"/>
    <w:uiPriority w:val="11"/>
    <w:rsid w:val="002920D5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ff0">
    <w:name w:val="Strong"/>
    <w:uiPriority w:val="22"/>
    <w:qFormat/>
    <w:rsid w:val="002920D5"/>
    <w:rPr>
      <w:b/>
      <w:bCs/>
    </w:rPr>
  </w:style>
  <w:style w:type="character" w:styleId="aff1">
    <w:name w:val="Emphasis"/>
    <w:uiPriority w:val="20"/>
    <w:qFormat/>
    <w:rsid w:val="002920D5"/>
    <w:rPr>
      <w:i/>
      <w:iCs/>
    </w:rPr>
  </w:style>
  <w:style w:type="paragraph" w:styleId="aff2">
    <w:name w:val="No Spacing"/>
    <w:uiPriority w:val="1"/>
    <w:qFormat/>
    <w:rsid w:val="002920D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List Paragraph"/>
    <w:basedOn w:val="a"/>
    <w:uiPriority w:val="34"/>
    <w:qFormat/>
    <w:rsid w:val="002920D5"/>
    <w:pPr>
      <w:ind w:left="720"/>
      <w:contextualSpacing/>
    </w:pPr>
  </w:style>
  <w:style w:type="character" w:styleId="aff4">
    <w:name w:val="Subtle Emphasis"/>
    <w:uiPriority w:val="19"/>
    <w:qFormat/>
    <w:rsid w:val="002920D5"/>
    <w:rPr>
      <w:i/>
      <w:iCs/>
      <w:color w:val="808080"/>
    </w:rPr>
  </w:style>
  <w:style w:type="character" w:styleId="aff5">
    <w:name w:val="Book Title"/>
    <w:uiPriority w:val="33"/>
    <w:qFormat/>
    <w:rsid w:val="002920D5"/>
    <w:rPr>
      <w:b/>
      <w:bCs/>
      <w:smallCaps/>
      <w:spacing w:val="5"/>
    </w:rPr>
  </w:style>
  <w:style w:type="paragraph" w:styleId="aff6">
    <w:name w:val="TOC Heading"/>
    <w:basedOn w:val="10"/>
    <w:next w:val="a"/>
    <w:uiPriority w:val="39"/>
    <w:semiHidden/>
    <w:unhideWhenUsed/>
    <w:qFormat/>
    <w:rsid w:val="002920D5"/>
    <w:pPr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lang w:eastAsia="en-US"/>
    </w:rPr>
  </w:style>
  <w:style w:type="character" w:customStyle="1" w:styleId="16">
    <w:name w:val="Выдел_1"/>
    <w:rsid w:val="00B8516A"/>
    <w:rPr>
      <w:rFonts w:ascii="Tahoma" w:hAnsi="Tahoma"/>
      <w:i/>
      <w:spacing w:val="8"/>
      <w:kern w:val="0"/>
      <w:position w:val="0"/>
      <w:sz w:val="24"/>
      <w:szCs w:val="24"/>
    </w:rPr>
  </w:style>
  <w:style w:type="character" w:customStyle="1" w:styleId="phtablecellleft0">
    <w:name w:val="ph_table_cellleft Знак"/>
    <w:link w:val="phtablecellleft"/>
    <w:rsid w:val="005850A9"/>
    <w:rPr>
      <w:rFonts w:ascii="Arial" w:eastAsia="Times New Roman" w:hAnsi="Arial" w:cs="Arial"/>
      <w:bCs/>
      <w:sz w:val="20"/>
      <w:szCs w:val="20"/>
      <w:lang w:eastAsia="ru-RU"/>
    </w:rPr>
  </w:style>
  <w:style w:type="paragraph" w:styleId="aff7">
    <w:name w:val="Revision"/>
    <w:hidden/>
    <w:uiPriority w:val="99"/>
    <w:semiHidden/>
    <w:rsid w:val="000D197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9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tvinova\Downloads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58A57-52E4-448D-83BC-5A1377E4A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</Template>
  <TotalTime>0</TotalTime>
  <Pages>41</Pages>
  <Words>6611</Words>
  <Characters>37683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Литвинова</dc:creator>
  <cp:lastModifiedBy>Юрий Сильченко</cp:lastModifiedBy>
  <cp:revision>6</cp:revision>
  <dcterms:created xsi:type="dcterms:W3CDTF">2020-11-20T16:57:00Z</dcterms:created>
  <dcterms:modified xsi:type="dcterms:W3CDTF">2020-11-23T06:50:00Z</dcterms:modified>
</cp:coreProperties>
</file>