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C" w:rsidRPr="00AB741C" w:rsidRDefault="00C92752" w:rsidP="00AB741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41C">
        <w:rPr>
          <w:rFonts w:ascii="Times New Roman" w:hAnsi="Times New Roman" w:cs="Times New Roman"/>
          <w:b/>
          <w:sz w:val="24"/>
          <w:szCs w:val="24"/>
        </w:rPr>
        <w:t>Выдача справок учащихся</w:t>
      </w:r>
    </w:p>
    <w:p w:rsidR="000A381C" w:rsidRPr="00AB741C" w:rsidRDefault="00C9275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1C">
        <w:rPr>
          <w:rFonts w:ascii="Times New Roman" w:hAnsi="Times New Roman" w:cs="Times New Roman"/>
          <w:b/>
          <w:sz w:val="24"/>
          <w:szCs w:val="24"/>
        </w:rPr>
        <w:t>Журнал для справок учащихся</w:t>
      </w:r>
    </w:p>
    <w:p w:rsidR="00AB741C" w:rsidRDefault="00C92752" w:rsidP="00AB741C">
      <w:pPr>
        <w:spacing w:before="240" w:after="240"/>
        <w:ind w:firstLine="709"/>
        <w:rPr>
          <w:rFonts w:ascii="Times New Roman" w:eastAsia="Arial Unicode MS" w:hAnsi="Times New Roman" w:cs="Times New Roman"/>
        </w:rPr>
      </w:pPr>
      <w:r w:rsidRPr="00AB741C">
        <w:rPr>
          <w:rFonts w:ascii="Times New Roman" w:eastAsia="Arial Unicode MS" w:hAnsi="Times New Roman" w:cs="Times New Roman"/>
        </w:rPr>
        <w:t xml:space="preserve">Для работы со справками учащихся необходимо создать Журнал для справок учащихся: </w:t>
      </w:r>
      <w:r w:rsidRPr="00AB741C">
        <w:rPr>
          <w:rFonts w:ascii="Times New Roman" w:eastAsia="Arial Unicode MS" w:hAnsi="Times New Roman" w:cs="Times New Roman"/>
          <w:b/>
        </w:rPr>
        <w:t>Настройки → Настройка журналов листков нетрудоспособности</w:t>
      </w:r>
      <w:r w:rsidRPr="00AB741C">
        <w:rPr>
          <w:rFonts w:ascii="Times New Roman" w:eastAsia="Arial Unicode MS" w:hAnsi="Times New Roman" w:cs="Times New Roman"/>
        </w:rPr>
        <w:t>:</w:t>
      </w:r>
    </w:p>
    <w:p w:rsidR="000A381C" w:rsidRPr="00AB741C" w:rsidRDefault="00C92752" w:rsidP="00AB741C">
      <w:pPr>
        <w:spacing w:before="240" w:after="240"/>
        <w:ind w:firstLine="709"/>
        <w:rPr>
          <w:rFonts w:ascii="Times New Roman" w:eastAsia="Arial Unicode MS" w:hAnsi="Times New Roman" w:cs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noProof/>
          <w:lang w:val="ru-RU"/>
        </w:rPr>
        <w:drawing>
          <wp:inline distT="114300" distB="114300" distL="114300" distR="114300">
            <wp:extent cx="5673725" cy="1835150"/>
            <wp:effectExtent l="0" t="0" r="317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4072" cy="1835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41C" w:rsidRPr="00AB741C" w:rsidRDefault="00C92752" w:rsidP="00AB741C">
      <w:pPr>
        <w:spacing w:before="240" w:after="240"/>
        <w:ind w:firstLine="851"/>
        <w:rPr>
          <w:rFonts w:ascii="Times New Roman" w:eastAsia="Arial Unicode MS" w:hAnsi="Times New Roman" w:cs="Times New Roman"/>
        </w:rPr>
      </w:pPr>
      <w:r w:rsidRPr="00AB741C">
        <w:rPr>
          <w:rFonts w:ascii="Times New Roman" w:eastAsia="Arial Unicode MS" w:hAnsi="Times New Roman" w:cs="Times New Roman"/>
        </w:rPr>
        <w:t xml:space="preserve">В левой части окна добавляем журнал: </w:t>
      </w:r>
      <w:r w:rsidRPr="00AB741C">
        <w:rPr>
          <w:rFonts w:ascii="Times New Roman" w:eastAsia="Arial Unicode MS" w:hAnsi="Times New Roman" w:cs="Times New Roman"/>
          <w:b/>
        </w:rPr>
        <w:t>ПКМ → Добавить</w:t>
      </w:r>
      <w:r w:rsidRPr="00AB741C">
        <w:rPr>
          <w:rFonts w:ascii="Times New Roman" w:eastAsia="Arial Unicode MS" w:hAnsi="Times New Roman" w:cs="Times New Roman"/>
        </w:rPr>
        <w:t xml:space="preserve">. Тип журнала: </w:t>
      </w:r>
      <w:r w:rsidRPr="00AB741C">
        <w:rPr>
          <w:rFonts w:ascii="Times New Roman" w:eastAsia="Arial Unicode MS" w:hAnsi="Times New Roman" w:cs="Times New Roman"/>
          <w:b/>
        </w:rPr>
        <w:t>справка учащегося</w:t>
      </w:r>
      <w:r w:rsidRPr="00AB741C">
        <w:rPr>
          <w:rFonts w:ascii="Times New Roman" w:eastAsia="Arial Unicode MS" w:hAnsi="Times New Roman" w:cs="Times New Roman"/>
        </w:rPr>
        <w:t>:</w:t>
      </w:r>
    </w:p>
    <w:p w:rsidR="000A381C" w:rsidRDefault="00C92752">
      <w:pPr>
        <w:spacing w:before="240" w:after="24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156113" cy="159559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6113" cy="159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41C" w:rsidRDefault="00AB741C">
      <w:pPr>
        <w:spacing w:before="240" w:after="240"/>
        <w:jc w:val="center"/>
      </w:pPr>
    </w:p>
    <w:p w:rsidR="000A381C" w:rsidRPr="00AB741C" w:rsidRDefault="00C92752" w:rsidP="00AB741C">
      <w:pPr>
        <w:spacing w:before="240" w:after="240"/>
        <w:ind w:firstLine="851"/>
        <w:rPr>
          <w:rFonts w:ascii="Times New Roman" w:hAnsi="Times New Roman" w:cs="Times New Roman"/>
        </w:rPr>
      </w:pPr>
      <w:r w:rsidRPr="00AB741C">
        <w:rPr>
          <w:rFonts w:ascii="Times New Roman" w:eastAsia="Arial Unicode MS" w:hAnsi="Times New Roman" w:cs="Times New Roman"/>
        </w:rPr>
        <w:t xml:space="preserve">В правой части окна добавляем сотрудников, которые будут выдавать справки из этого журнала: </w:t>
      </w:r>
      <w:r w:rsidRPr="00AB741C">
        <w:rPr>
          <w:rFonts w:ascii="Times New Roman" w:eastAsia="Arial Unicode MS" w:hAnsi="Times New Roman" w:cs="Times New Roman"/>
          <w:b/>
        </w:rPr>
        <w:t>ПКМ → Добавить</w:t>
      </w:r>
      <w:r w:rsidRPr="00AB741C">
        <w:rPr>
          <w:rFonts w:ascii="Times New Roman" w:eastAsia="Arial Unicode MS" w:hAnsi="Times New Roman" w:cs="Times New Roman"/>
        </w:rPr>
        <w:t>:</w:t>
      </w:r>
    </w:p>
    <w:p w:rsidR="000A381C" w:rsidRDefault="00C92752" w:rsidP="00AB741C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146396" cy="2146300"/>
            <wp:effectExtent l="0" t="0" r="0" b="635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783" cy="2175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0A381C" w:rsidRPr="00AB741C" w:rsidRDefault="00C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1C">
        <w:rPr>
          <w:rFonts w:ascii="Times New Roman" w:hAnsi="Times New Roman" w:cs="Times New Roman"/>
          <w:b/>
          <w:sz w:val="24"/>
          <w:szCs w:val="24"/>
        </w:rPr>
        <w:lastRenderedPageBreak/>
        <w:t>Работа с бланками</w:t>
      </w:r>
    </w:p>
    <w:p w:rsidR="000A381C" w:rsidRPr="00AB741C" w:rsidRDefault="000A381C">
      <w:pPr>
        <w:jc w:val="center"/>
        <w:rPr>
          <w:rFonts w:ascii="Times New Roman" w:hAnsi="Times New Roman" w:cs="Times New Roman"/>
          <w:b/>
        </w:rPr>
      </w:pPr>
    </w:p>
    <w:p w:rsidR="000A381C" w:rsidRPr="00AB741C" w:rsidRDefault="00C92752" w:rsidP="00AB741C">
      <w:pPr>
        <w:ind w:firstLine="851"/>
        <w:rPr>
          <w:rFonts w:ascii="Times New Roman" w:hAnsi="Times New Roman" w:cs="Times New Roman"/>
        </w:rPr>
      </w:pPr>
      <w:r w:rsidRPr="00AB741C">
        <w:rPr>
          <w:rFonts w:ascii="Times New Roman" w:eastAsia="Arial Unicode MS" w:hAnsi="Times New Roman" w:cs="Times New Roman"/>
        </w:rPr>
        <w:t xml:space="preserve">Для выдачи </w:t>
      </w:r>
      <w:r w:rsidR="00AB741C">
        <w:rPr>
          <w:rFonts w:ascii="Times New Roman" w:eastAsia="Arial Unicode MS" w:hAnsi="Times New Roman" w:cs="Times New Roman"/>
        </w:rPr>
        <w:t>справок</w:t>
      </w:r>
      <w:r w:rsidRPr="00AB741C">
        <w:rPr>
          <w:rFonts w:ascii="Times New Roman" w:eastAsia="Arial Unicode MS" w:hAnsi="Times New Roman" w:cs="Times New Roman"/>
        </w:rPr>
        <w:t xml:space="preserve"> в созданный журнал необходимо добавить пустые бланки: </w:t>
      </w:r>
      <w:r w:rsidRPr="00AB741C">
        <w:rPr>
          <w:rFonts w:ascii="Times New Roman" w:eastAsia="Arial Unicode MS" w:hAnsi="Times New Roman" w:cs="Times New Roman"/>
          <w:b/>
        </w:rPr>
        <w:t>Учет → Листы нетрудоспособности → Работа с бланками → Принять бланки</w:t>
      </w:r>
      <w:r w:rsidRPr="00AB741C">
        <w:rPr>
          <w:rFonts w:ascii="Times New Roman" w:eastAsia="Arial Unicode MS" w:hAnsi="Times New Roman" w:cs="Times New Roman"/>
        </w:rPr>
        <w:t xml:space="preserve">. Вводим номера бланков в соответствующих полях “с” - “по”, тип бланка: </w:t>
      </w:r>
      <w:r w:rsidRPr="00AB741C">
        <w:rPr>
          <w:rFonts w:ascii="Times New Roman" w:eastAsia="Arial Unicode MS" w:hAnsi="Times New Roman" w:cs="Times New Roman"/>
          <w:b/>
        </w:rPr>
        <w:t>Справка учащегося</w:t>
      </w:r>
      <w:r w:rsidRPr="00AB741C">
        <w:rPr>
          <w:rFonts w:ascii="Times New Roman" w:eastAsia="Arial Unicode MS" w:hAnsi="Times New Roman" w:cs="Times New Roman"/>
        </w:rPr>
        <w:t>:</w:t>
      </w:r>
    </w:p>
    <w:p w:rsidR="000A381C" w:rsidRDefault="00C92752">
      <w:r>
        <w:br/>
      </w:r>
      <w:r>
        <w:rPr>
          <w:noProof/>
          <w:lang w:val="ru-RU"/>
        </w:rPr>
        <w:drawing>
          <wp:inline distT="114300" distB="114300" distL="114300" distR="114300">
            <wp:extent cx="5731200" cy="14732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81C" w:rsidRDefault="000A381C"/>
    <w:p w:rsidR="000A381C" w:rsidRPr="00AB741C" w:rsidRDefault="00C9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1C">
        <w:rPr>
          <w:rFonts w:ascii="Times New Roman" w:hAnsi="Times New Roman" w:cs="Times New Roman"/>
          <w:b/>
          <w:sz w:val="24"/>
          <w:szCs w:val="24"/>
        </w:rPr>
        <w:t>Выдача справок учащихся</w:t>
      </w:r>
    </w:p>
    <w:p w:rsidR="000A381C" w:rsidRPr="00AB741C" w:rsidRDefault="000A381C">
      <w:pPr>
        <w:rPr>
          <w:rFonts w:ascii="Times New Roman" w:hAnsi="Times New Roman" w:cs="Times New Roman"/>
        </w:rPr>
      </w:pPr>
    </w:p>
    <w:p w:rsidR="00CB2F2D" w:rsidRDefault="00C92752" w:rsidP="00CB2F2D">
      <w:pPr>
        <w:ind w:firstLine="851"/>
        <w:rPr>
          <w:rFonts w:ascii="Arial Unicode MS" w:eastAsia="Arial Unicode MS" w:hAnsi="Arial Unicode MS" w:cs="Arial Unicode MS"/>
        </w:rPr>
      </w:pPr>
      <w:r w:rsidRPr="00AB741C">
        <w:rPr>
          <w:rFonts w:ascii="Times New Roman" w:eastAsia="Arial Unicode MS" w:hAnsi="Times New Roman" w:cs="Times New Roman"/>
        </w:rPr>
        <w:t xml:space="preserve">Для выдачи справок </w:t>
      </w:r>
      <w:proofErr w:type="gramStart"/>
      <w:r w:rsidRPr="00AB741C">
        <w:rPr>
          <w:rFonts w:ascii="Times New Roman" w:eastAsia="Arial Unicode MS" w:hAnsi="Times New Roman" w:cs="Times New Roman"/>
        </w:rPr>
        <w:t xml:space="preserve">переходим в пункт меню </w:t>
      </w:r>
      <w:r w:rsidRPr="00AB741C">
        <w:rPr>
          <w:rFonts w:ascii="Times New Roman" w:eastAsia="Arial Unicode MS" w:hAnsi="Times New Roman" w:cs="Times New Roman"/>
          <w:b/>
        </w:rPr>
        <w:t>Учет → Листы нетрудоспособности → Выдача листков нетрудоспособности → выбираем</w:t>
      </w:r>
      <w:proofErr w:type="gramEnd"/>
      <w:r w:rsidRPr="00AB741C">
        <w:rPr>
          <w:rFonts w:ascii="Times New Roman" w:eastAsia="Arial Unicode MS" w:hAnsi="Times New Roman" w:cs="Times New Roman"/>
          <w:b/>
        </w:rPr>
        <w:t xml:space="preserve"> пациента  → Справка учащегося</w:t>
      </w:r>
      <w:r>
        <w:rPr>
          <w:rFonts w:ascii="Arial Unicode MS" w:eastAsia="Arial Unicode MS" w:hAnsi="Arial Unicode MS" w:cs="Arial Unicode MS"/>
        </w:rPr>
        <w:t>:</w:t>
      </w:r>
    </w:p>
    <w:p w:rsidR="00CB2F2D" w:rsidRDefault="00C92752" w:rsidP="00CB2F2D">
      <w:pPr>
        <w:ind w:firstLine="851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noProof/>
          <w:lang w:val="ru-RU"/>
        </w:rPr>
        <w:drawing>
          <wp:inline distT="114300" distB="114300" distL="114300" distR="114300">
            <wp:extent cx="5019675" cy="2114550"/>
            <wp:effectExtent l="0" t="0" r="9525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965" cy="2114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F2D" w:rsidRDefault="00C92752" w:rsidP="00CB2F2D">
      <w:pPr>
        <w:ind w:firstLine="851"/>
        <w:rPr>
          <w:rFonts w:ascii="Times New Roman" w:eastAsia="Times New Roman" w:hAnsi="Times New Roman" w:cs="Times New Roman"/>
        </w:rPr>
      </w:pPr>
      <w:r>
        <w:br/>
      </w:r>
      <w:r w:rsidR="00CB2F2D" w:rsidRPr="00CB2F2D">
        <w:rPr>
          <w:rFonts w:ascii="Times New Roman" w:eastAsia="Times New Roman" w:hAnsi="Times New Roman" w:cs="Times New Roman"/>
          <w:lang w:val="ru-RU"/>
        </w:rPr>
        <w:t xml:space="preserve">                </w:t>
      </w:r>
      <w:r w:rsidR="00CB2F2D" w:rsidRPr="00CB2F2D">
        <w:rPr>
          <w:rFonts w:ascii="Times New Roman" w:eastAsia="Times New Roman" w:hAnsi="Times New Roman" w:cs="Times New Roman"/>
        </w:rPr>
        <w:t xml:space="preserve">На форме выдачи справки заполняем поля: </w:t>
      </w:r>
      <w:r w:rsidR="00CB2F2D" w:rsidRPr="00CB2F2D">
        <w:rPr>
          <w:rFonts w:ascii="Times New Roman" w:eastAsia="Times New Roman" w:hAnsi="Times New Roman" w:cs="Times New Roman"/>
          <w:b/>
        </w:rPr>
        <w:t>получатель</w:t>
      </w:r>
      <w:r w:rsidR="00CB2F2D" w:rsidRPr="00CB2F2D">
        <w:rPr>
          <w:rFonts w:ascii="Times New Roman" w:eastAsia="Times New Roman" w:hAnsi="Times New Roman" w:cs="Times New Roman"/>
        </w:rPr>
        <w:t xml:space="preserve">, </w:t>
      </w:r>
      <w:r w:rsidR="00CB2F2D" w:rsidRPr="00CB2F2D">
        <w:rPr>
          <w:rFonts w:ascii="Times New Roman" w:eastAsia="Times New Roman" w:hAnsi="Times New Roman" w:cs="Times New Roman"/>
          <w:b/>
        </w:rPr>
        <w:t>номер бланка</w:t>
      </w:r>
      <w:r w:rsidR="00CB2F2D" w:rsidRPr="00CB2F2D">
        <w:rPr>
          <w:rFonts w:ascii="Times New Roman" w:eastAsia="Times New Roman" w:hAnsi="Times New Roman" w:cs="Times New Roman"/>
        </w:rPr>
        <w:t xml:space="preserve"> (кнопка найти последний), </w:t>
      </w:r>
      <w:r w:rsidR="00CB2F2D" w:rsidRPr="00CB2F2D">
        <w:rPr>
          <w:rFonts w:ascii="Times New Roman" w:eastAsia="Times New Roman" w:hAnsi="Times New Roman" w:cs="Times New Roman"/>
          <w:b/>
        </w:rPr>
        <w:t>место учебы</w:t>
      </w:r>
      <w:r w:rsidR="00CB2F2D" w:rsidRPr="00CB2F2D">
        <w:rPr>
          <w:rFonts w:ascii="Times New Roman" w:eastAsia="Times New Roman" w:hAnsi="Times New Roman" w:cs="Times New Roman"/>
        </w:rPr>
        <w:t xml:space="preserve"> (доступно поле для ручного ввода), </w:t>
      </w:r>
      <w:r w:rsidR="00CB2F2D" w:rsidRPr="00CB2F2D">
        <w:rPr>
          <w:rFonts w:ascii="Times New Roman" w:eastAsia="Times New Roman" w:hAnsi="Times New Roman" w:cs="Times New Roman"/>
          <w:b/>
        </w:rPr>
        <w:t>да</w:t>
      </w:r>
      <w:r w:rsidR="00CB2F2D" w:rsidRPr="00CB2F2D">
        <w:rPr>
          <w:rFonts w:ascii="Times New Roman" w:eastAsia="Times New Roman" w:hAnsi="Times New Roman" w:cs="Times New Roman"/>
          <w:b/>
          <w:lang w:val="ru-RU"/>
        </w:rPr>
        <w:t>та</w:t>
      </w:r>
      <w:r w:rsidR="00CB2F2D" w:rsidRPr="00CB2F2D">
        <w:rPr>
          <w:rFonts w:ascii="Times New Roman" w:eastAsia="Times New Roman" w:hAnsi="Times New Roman" w:cs="Times New Roman"/>
          <w:b/>
        </w:rPr>
        <w:t xml:space="preserve"> освобождения «по»</w:t>
      </w:r>
      <w:r w:rsidR="00CB2F2D" w:rsidRPr="00CB2F2D">
        <w:rPr>
          <w:rFonts w:ascii="Times New Roman" w:eastAsia="Times New Roman" w:hAnsi="Times New Roman" w:cs="Times New Roman"/>
        </w:rPr>
        <w:t xml:space="preserve">, диагноз. Другие поля заполнять или редактировать при необходимости </w:t>
      </w:r>
      <w:r w:rsidR="00CB2F2D" w:rsidRPr="00CB2F2D">
        <w:rPr>
          <w:rFonts w:ascii="Times New Roman" w:eastAsia="Cardo" w:hAnsi="Times New Roman" w:cs="Times New Roman"/>
        </w:rPr>
        <w:t>→</w:t>
      </w:r>
      <w:r w:rsidR="00CB2F2D" w:rsidRPr="00CB2F2D">
        <w:rPr>
          <w:rFonts w:ascii="Times New Roman" w:eastAsia="Cardo" w:hAnsi="Times New Roman" w:cs="Times New Roman"/>
          <w:b/>
        </w:rPr>
        <w:t xml:space="preserve"> применить</w:t>
      </w:r>
      <w:r w:rsidR="00CB2F2D" w:rsidRPr="00CB2F2D">
        <w:rPr>
          <w:rFonts w:ascii="Times New Roman" w:eastAsia="Times New Roman" w:hAnsi="Times New Roman" w:cs="Times New Roman"/>
        </w:rPr>
        <w:t>:</w:t>
      </w:r>
    </w:p>
    <w:p w:rsidR="00CB2F2D" w:rsidRDefault="00CB2F2D" w:rsidP="00CB2F2D">
      <w:pP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 wp14:anchorId="2C1D261B" wp14:editId="754BB36B">
            <wp:extent cx="4994275" cy="14732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4563" cy="147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F2D" w:rsidRDefault="00CB2F2D" w:rsidP="00CB2F2D">
      <w:pPr>
        <w:rPr>
          <w:rFonts w:ascii="Times New Roman" w:eastAsia="Times New Roman" w:hAnsi="Times New Roman" w:cs="Times New Roman"/>
        </w:rPr>
      </w:pPr>
    </w:p>
    <w:p w:rsidR="00CB2F2D" w:rsidRDefault="00CB2F2D" w:rsidP="00CB2F2D">
      <w:pPr>
        <w:ind w:firstLine="851"/>
        <w:rPr>
          <w:rFonts w:ascii="Times New Roman" w:eastAsia="Times New Roman" w:hAnsi="Times New Roman" w:cs="Times New Roman"/>
        </w:rPr>
      </w:pPr>
      <w:r w:rsidRPr="00CB2F2D">
        <w:rPr>
          <w:rFonts w:ascii="Times New Roman" w:eastAsia="Times New Roman" w:hAnsi="Times New Roman" w:cs="Times New Roman"/>
        </w:rPr>
        <w:t xml:space="preserve">Для </w:t>
      </w:r>
      <w:r w:rsidRPr="00CB2F2D">
        <w:rPr>
          <w:rFonts w:ascii="Times New Roman" w:eastAsia="Times New Roman" w:hAnsi="Times New Roman" w:cs="Times New Roman"/>
          <w:b/>
        </w:rPr>
        <w:t>печати</w:t>
      </w:r>
      <w:r w:rsidRPr="00CB2F2D">
        <w:rPr>
          <w:rFonts w:ascii="Times New Roman" w:eastAsia="Times New Roman" w:hAnsi="Times New Roman" w:cs="Times New Roman"/>
          <w:lang w:val="ru-RU"/>
        </w:rPr>
        <w:t xml:space="preserve"> справки</w:t>
      </w:r>
      <w:r w:rsidRPr="00CB2F2D">
        <w:rPr>
          <w:rFonts w:ascii="Times New Roman" w:eastAsia="Times New Roman" w:hAnsi="Times New Roman" w:cs="Times New Roman"/>
        </w:rPr>
        <w:t xml:space="preserve">: на созданной записи </w:t>
      </w:r>
      <w:r w:rsidRPr="00CB2F2D">
        <w:rPr>
          <w:rFonts w:ascii="Times New Roman" w:eastAsia="Times New Roman" w:hAnsi="Times New Roman" w:cs="Times New Roman"/>
          <w:b/>
        </w:rPr>
        <w:t xml:space="preserve">ПКМ </w:t>
      </w:r>
      <w:r w:rsidRPr="00CB2F2D">
        <w:rPr>
          <w:rFonts w:ascii="Times New Roman" w:eastAsia="Cardo" w:hAnsi="Times New Roman" w:cs="Times New Roman"/>
          <w:b/>
        </w:rPr>
        <w:t xml:space="preserve">→ </w:t>
      </w:r>
      <w:r w:rsidRPr="00CB2F2D">
        <w:rPr>
          <w:rFonts w:ascii="Times New Roman" w:eastAsia="Times New Roman" w:hAnsi="Times New Roman" w:cs="Times New Roman"/>
          <w:b/>
        </w:rPr>
        <w:t>напечатать запись</w:t>
      </w:r>
      <w:r w:rsidRPr="00CB2F2D">
        <w:rPr>
          <w:rFonts w:ascii="Times New Roman" w:eastAsia="Times New Roman" w:hAnsi="Times New Roman" w:cs="Times New Roman"/>
        </w:rPr>
        <w:t xml:space="preserve">. Для печати всей справки: </w:t>
      </w:r>
      <w:r w:rsidRPr="00CB2F2D">
        <w:rPr>
          <w:rFonts w:ascii="Times New Roman" w:eastAsia="Times New Roman" w:hAnsi="Times New Roman" w:cs="Times New Roman"/>
          <w:b/>
        </w:rPr>
        <w:t>кнопка печать</w:t>
      </w:r>
      <w:r w:rsidRPr="00CB2F2D">
        <w:rPr>
          <w:rFonts w:ascii="Times New Roman" w:eastAsia="Times New Roman" w:hAnsi="Times New Roman" w:cs="Times New Roman"/>
        </w:rPr>
        <w:t xml:space="preserve"> в нижней части окна:</w:t>
      </w:r>
      <w:r w:rsidRPr="00CB2F2D">
        <w:rPr>
          <w:rFonts w:ascii="Times New Roman" w:eastAsia="Times New Roman" w:hAnsi="Times New Roman" w:cs="Times New Roman"/>
        </w:rPr>
        <w:br/>
      </w:r>
      <w:r w:rsidRPr="00CB2F2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 wp14:anchorId="742F195D" wp14:editId="4DECEA9D">
            <wp:extent cx="5731200" cy="19050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F2D" w:rsidRDefault="00CB2F2D" w:rsidP="00CB2F2D">
      <w:pP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 wp14:anchorId="14F15D2F" wp14:editId="0A9086E1">
            <wp:extent cx="5731200" cy="2806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</w:p>
    <w:p w:rsidR="00CB2F2D" w:rsidRDefault="00CB2F2D" w:rsidP="00CB2F2D">
      <w:pP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CB2F2D">
        <w:rPr>
          <w:rFonts w:ascii="Times New Roman" w:eastAsia="Times New Roman" w:hAnsi="Times New Roman" w:cs="Times New Roman"/>
          <w:b/>
          <w:sz w:val="24"/>
          <w:szCs w:val="24"/>
        </w:rPr>
        <w:t>Продление справки учащегося</w:t>
      </w:r>
      <w:r>
        <w:rPr>
          <w:rFonts w:ascii="Times New Roman" w:eastAsia="Times New Roman" w:hAnsi="Times New Roman" w:cs="Times New Roman"/>
        </w:rPr>
        <w:br/>
      </w:r>
    </w:p>
    <w:p w:rsidR="00C92752" w:rsidRDefault="00CB2F2D" w:rsidP="00C92752">
      <w:pPr>
        <w:ind w:firstLine="709"/>
        <w:rPr>
          <w:rFonts w:ascii="Times New Roman" w:eastAsia="Times New Roman" w:hAnsi="Times New Roman" w:cs="Times New Roman"/>
        </w:rPr>
      </w:pPr>
      <w:r w:rsidRPr="00C92752">
        <w:rPr>
          <w:rFonts w:ascii="Times New Roman" w:eastAsia="Times New Roman" w:hAnsi="Times New Roman" w:cs="Times New Roman"/>
        </w:rPr>
        <w:t xml:space="preserve">Для продления справки: </w:t>
      </w:r>
      <w:r w:rsidRPr="00C92752">
        <w:rPr>
          <w:rFonts w:ascii="Times New Roman" w:eastAsia="Times New Roman" w:hAnsi="Times New Roman" w:cs="Times New Roman"/>
          <w:b/>
        </w:rPr>
        <w:t xml:space="preserve">ПКМ </w:t>
      </w:r>
      <w:r w:rsidRPr="00C92752">
        <w:rPr>
          <w:rFonts w:ascii="Times New Roman" w:eastAsia="Cardo" w:hAnsi="Times New Roman" w:cs="Times New Roman"/>
          <w:b/>
        </w:rPr>
        <w:t xml:space="preserve">→ </w:t>
      </w:r>
      <w:r w:rsidRPr="00C92752">
        <w:rPr>
          <w:rFonts w:ascii="Times New Roman" w:eastAsia="Times New Roman" w:hAnsi="Times New Roman" w:cs="Times New Roman"/>
          <w:b/>
        </w:rPr>
        <w:t xml:space="preserve"> Добавить</w:t>
      </w:r>
      <w:r w:rsidRPr="00C92752">
        <w:rPr>
          <w:rFonts w:ascii="Times New Roman" w:eastAsia="Times New Roman" w:hAnsi="Times New Roman" w:cs="Times New Roman"/>
        </w:rPr>
        <w:t>:</w:t>
      </w:r>
      <w:r w:rsidR="00C92752" w:rsidRPr="00C9275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 wp14:anchorId="65931F0E" wp14:editId="581B5A90">
            <wp:extent cx="5731200" cy="137160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</w:p>
    <w:p w:rsidR="00C92752" w:rsidRDefault="00CB2F2D" w:rsidP="00C927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 w:rsidR="00C92752">
        <w:rPr>
          <w:rFonts w:ascii="Times New Roman" w:eastAsia="Times New Roman" w:hAnsi="Times New Roman" w:cs="Times New Roman"/>
          <w:lang w:val="ru-RU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Заполняем </w:t>
      </w:r>
      <w:r w:rsidRPr="00C92752">
        <w:rPr>
          <w:rFonts w:ascii="Times New Roman" w:eastAsia="Times New Roman" w:hAnsi="Times New Roman" w:cs="Times New Roman"/>
          <w:b/>
        </w:rPr>
        <w:t>дату “по”</w:t>
      </w:r>
      <w:r>
        <w:rPr>
          <w:rFonts w:ascii="Times New Roman" w:eastAsia="Times New Roman" w:hAnsi="Times New Roman" w:cs="Times New Roman"/>
        </w:rPr>
        <w:t xml:space="preserve"> </w:t>
      </w:r>
      <w:r w:rsidR="00C92752" w:rsidRPr="00C92752">
        <w:rPr>
          <w:rFonts w:ascii="Times New Roman" w:eastAsia="Cardo" w:hAnsi="Times New Roman" w:cs="Times New Roman"/>
        </w:rPr>
        <w:t>→</w:t>
      </w:r>
      <w:r w:rsidR="00C92752" w:rsidRPr="00C92752">
        <w:rPr>
          <w:rFonts w:ascii="Times New Roman" w:eastAsia="Cardo" w:hAnsi="Times New Roman" w:cs="Times New Roman"/>
          <w:lang w:val="ru-RU"/>
        </w:rPr>
        <w:t xml:space="preserve"> </w:t>
      </w:r>
      <w:r w:rsidRPr="00C92752">
        <w:rPr>
          <w:rFonts w:ascii="Times New Roman" w:eastAsia="Times New Roman" w:hAnsi="Times New Roman" w:cs="Times New Roman"/>
        </w:rPr>
        <w:t>применить</w:t>
      </w:r>
      <w:r>
        <w:rPr>
          <w:rFonts w:ascii="Times New Roman" w:eastAsia="Times New Roman" w:hAnsi="Times New Roman" w:cs="Times New Roman"/>
        </w:rPr>
        <w:t>:</w:t>
      </w:r>
    </w:p>
    <w:p w:rsidR="00CB2F2D" w:rsidRDefault="00CB2F2D" w:rsidP="00C927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 wp14:anchorId="2C6E3788" wp14:editId="1B55217E">
            <wp:extent cx="4984750" cy="1981200"/>
            <wp:effectExtent l="0" t="0" r="635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037" cy="1981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2752" w:rsidRPr="00C92752" w:rsidRDefault="00CB2F2D" w:rsidP="00C927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C92752">
        <w:rPr>
          <w:rFonts w:ascii="Times New Roman" w:eastAsia="Times New Roman" w:hAnsi="Times New Roman" w:cs="Times New Roman"/>
          <w:b/>
          <w:sz w:val="24"/>
          <w:szCs w:val="24"/>
        </w:rPr>
        <w:t>Выдача продолжения справки учащегося</w:t>
      </w:r>
    </w:p>
    <w:p w:rsidR="00CB2F2D" w:rsidRDefault="00CB2F2D" w:rsidP="00C92752">
      <w:pP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C92752">
        <w:rPr>
          <w:rFonts w:ascii="Times New Roman" w:eastAsia="Times New Roman" w:hAnsi="Times New Roman" w:cs="Times New Roman"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Для выдачи продолжения: на выданной справке </w:t>
      </w:r>
      <w:r w:rsidRPr="00C92752">
        <w:rPr>
          <w:rFonts w:ascii="Times New Roman" w:eastAsia="Times New Roman" w:hAnsi="Times New Roman" w:cs="Times New Roman"/>
          <w:b/>
        </w:rPr>
        <w:t>ПКМ</w:t>
      </w:r>
      <w:r w:rsidR="00C92752" w:rsidRPr="00C9275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C92752" w:rsidRPr="00C92752">
        <w:rPr>
          <w:rFonts w:ascii="Times New Roman" w:eastAsia="Cardo" w:hAnsi="Times New Roman" w:cs="Times New Roman"/>
          <w:b/>
        </w:rPr>
        <w:t>→</w:t>
      </w:r>
      <w:r w:rsidRPr="00C92752">
        <w:rPr>
          <w:rFonts w:ascii="Times New Roman" w:eastAsia="Times New Roman" w:hAnsi="Times New Roman" w:cs="Times New Roman"/>
          <w:b/>
        </w:rPr>
        <w:t xml:space="preserve"> выдать продолжение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 wp14:anchorId="2BF2A462" wp14:editId="169913A1">
            <wp:extent cx="5731200" cy="1943100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CB2F2D" w:rsidRDefault="00CB2F2D" w:rsidP="00CB2F2D">
      <w:pPr>
        <w:rPr>
          <w:rFonts w:ascii="Times New Roman" w:eastAsia="Times New Roman" w:hAnsi="Times New Roman" w:cs="Times New Roman"/>
        </w:rPr>
      </w:pPr>
    </w:p>
    <w:p w:rsidR="000A381C" w:rsidRDefault="000A381C" w:rsidP="00AB741C">
      <w:pPr>
        <w:ind w:firstLine="851"/>
      </w:pPr>
    </w:p>
    <w:sectPr w:rsidR="000A38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1C"/>
    <w:rsid w:val="000A381C"/>
    <w:rsid w:val="0013789C"/>
    <w:rsid w:val="00AB741C"/>
    <w:rsid w:val="00C92752"/>
    <w:rsid w:val="00C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7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7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7218-271D-4AF5-B7B0-B0D433CB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Михеева Светлана Юрьевна</cp:lastModifiedBy>
  <cp:revision>2</cp:revision>
  <dcterms:created xsi:type="dcterms:W3CDTF">2022-02-09T06:11:00Z</dcterms:created>
  <dcterms:modified xsi:type="dcterms:W3CDTF">2022-02-09T06:11:00Z</dcterms:modified>
</cp:coreProperties>
</file>