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B2" w:rsidRDefault="00B073B2" w:rsidP="00377D19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Советского района г. Самары разъясняет:</w:t>
      </w:r>
    </w:p>
    <w:p w:rsidR="00377D19" w:rsidRDefault="00377D19" w:rsidP="00377D19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D19">
        <w:rPr>
          <w:rFonts w:ascii="Times New Roman" w:hAnsi="Times New Roman" w:cs="Times New Roman"/>
          <w:b/>
          <w:sz w:val="28"/>
          <w:szCs w:val="28"/>
        </w:rPr>
        <w:t>Вопрос</w:t>
      </w:r>
      <w:r w:rsidRPr="00377D19">
        <w:rPr>
          <w:rFonts w:ascii="Times New Roman" w:hAnsi="Times New Roman" w:cs="Times New Roman"/>
          <w:sz w:val="28"/>
          <w:szCs w:val="28"/>
        </w:rPr>
        <w:t>:</w:t>
      </w:r>
      <w:r w:rsidR="00B43DE1">
        <w:rPr>
          <w:rFonts w:ascii="Times New Roman" w:hAnsi="Times New Roman" w:cs="Times New Roman"/>
          <w:sz w:val="28"/>
          <w:szCs w:val="28"/>
        </w:rPr>
        <w:t xml:space="preserve"> Я направила обращение в государственное учреждение. Прошло более 2 месяцев, однако ответ я до сих пор не получила.</w:t>
      </w:r>
      <w:r w:rsidRPr="00377D19">
        <w:rPr>
          <w:rFonts w:ascii="Times New Roman" w:hAnsi="Times New Roman" w:cs="Times New Roman"/>
          <w:sz w:val="28"/>
          <w:szCs w:val="28"/>
        </w:rPr>
        <w:t xml:space="preserve"> Существует ли ответственность за не предоставление ответа на заявление (обращение)</w:t>
      </w:r>
      <w:r w:rsidR="00B43DE1">
        <w:rPr>
          <w:rFonts w:ascii="Times New Roman" w:hAnsi="Times New Roman" w:cs="Times New Roman"/>
          <w:sz w:val="28"/>
          <w:szCs w:val="28"/>
        </w:rPr>
        <w:t xml:space="preserve"> в государственное или муниципальное учреждение?</w:t>
      </w:r>
    </w:p>
    <w:p w:rsidR="00377D19" w:rsidRPr="00377D19" w:rsidRDefault="00377D19" w:rsidP="00377D19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7D19" w:rsidRDefault="00377D19" w:rsidP="00377D19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D19">
        <w:rPr>
          <w:rFonts w:ascii="Times New Roman" w:hAnsi="Times New Roman" w:cs="Times New Roman"/>
          <w:sz w:val="28"/>
          <w:szCs w:val="28"/>
        </w:rPr>
        <w:t xml:space="preserve">Согласно п.1 ст.12 ФЗ-59 письменное обращение, поступившее в государственный орган, орган местного самоуправления или должностному лицу в </w:t>
      </w:r>
      <w:proofErr w:type="gramStart"/>
      <w:r w:rsidRPr="00377D1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77D19">
        <w:rPr>
          <w:rFonts w:ascii="Times New Roman" w:hAnsi="Times New Roman" w:cs="Times New Roman"/>
          <w:sz w:val="28"/>
          <w:szCs w:val="28"/>
        </w:rPr>
        <w:t xml:space="preserve"> с их компетенцией, рассматривается</w:t>
      </w:r>
      <w:r w:rsidR="00B43DE1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377D19">
        <w:rPr>
          <w:rFonts w:ascii="Times New Roman" w:hAnsi="Times New Roman" w:cs="Times New Roman"/>
          <w:sz w:val="28"/>
          <w:szCs w:val="28"/>
        </w:rPr>
        <w:t xml:space="preserve"> </w:t>
      </w:r>
      <w:r w:rsidR="00B43DE1">
        <w:rPr>
          <w:rFonts w:ascii="Times New Roman" w:hAnsi="Times New Roman" w:cs="Times New Roman"/>
          <w:sz w:val="28"/>
          <w:szCs w:val="28"/>
        </w:rPr>
        <w:t>чем</w:t>
      </w:r>
      <w:r w:rsidRPr="00377D19">
        <w:rPr>
          <w:rFonts w:ascii="Times New Roman" w:hAnsi="Times New Roman" w:cs="Times New Roman"/>
          <w:sz w:val="28"/>
          <w:szCs w:val="28"/>
        </w:rPr>
        <w:t xml:space="preserve"> 30 дней со дня регистрации письменного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D19" w:rsidRDefault="00377D19" w:rsidP="00377D19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</w:t>
      </w:r>
      <w:r w:rsidRPr="00377D19">
        <w:rPr>
          <w:rFonts w:ascii="Times New Roman" w:hAnsi="Times New Roman" w:cs="Times New Roman"/>
          <w:sz w:val="28"/>
          <w:szCs w:val="28"/>
        </w:rPr>
        <w:t>5.59.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КоАП </w:t>
      </w:r>
      <w:r w:rsidR="00B43DE1">
        <w:rPr>
          <w:rFonts w:ascii="Times New Roman" w:hAnsi="Times New Roman" w:cs="Times New Roman"/>
          <w:sz w:val="28"/>
          <w:szCs w:val="28"/>
        </w:rPr>
        <w:t>н</w:t>
      </w:r>
      <w:r w:rsidRPr="00377D19">
        <w:rPr>
          <w:rFonts w:ascii="Times New Roman" w:hAnsi="Times New Roman" w:cs="Times New Roman"/>
          <w:sz w:val="28"/>
          <w:szCs w:val="28"/>
        </w:rPr>
        <w:t xml:space="preserve">арушение установленного законодательством Российской Федерации </w:t>
      </w:r>
      <w:r w:rsidR="006F56B9">
        <w:rPr>
          <w:rFonts w:ascii="Times New Roman" w:hAnsi="Times New Roman" w:cs="Times New Roman"/>
          <w:sz w:val="28"/>
          <w:szCs w:val="28"/>
        </w:rPr>
        <w:t xml:space="preserve">порядка </w:t>
      </w:r>
      <w:bookmarkStart w:id="0" w:name="_GoBack"/>
      <w:bookmarkEnd w:id="0"/>
      <w:r w:rsidRPr="00377D19">
        <w:rPr>
          <w:rFonts w:ascii="Times New Roman" w:hAnsi="Times New Roman" w:cs="Times New Roman"/>
          <w:sz w:val="28"/>
          <w:szCs w:val="28"/>
        </w:rPr>
        <w:t>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D1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 тысяч до десяти тысяч рублей.</w:t>
      </w:r>
      <w:proofErr w:type="gramEnd"/>
    </w:p>
    <w:p w:rsidR="00B073B2" w:rsidRPr="00377D19" w:rsidRDefault="00B073B2" w:rsidP="00377D19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дела данной категории вправе возбуждать только прокуроры. </w:t>
      </w:r>
    </w:p>
    <w:p w:rsidR="00A6797E" w:rsidRPr="00377D19" w:rsidRDefault="00A6797E" w:rsidP="00377D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6797E" w:rsidRPr="00377D19" w:rsidSect="000615F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FD"/>
    <w:rsid w:val="00377D19"/>
    <w:rsid w:val="006F56B9"/>
    <w:rsid w:val="00A6797E"/>
    <w:rsid w:val="00B073B2"/>
    <w:rsid w:val="00B43DE1"/>
    <w:rsid w:val="00D477DA"/>
    <w:rsid w:val="00E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User003009</dc:creator>
  <cp:lastModifiedBy>Аппарат Русских Александр Сергеевич</cp:lastModifiedBy>
  <cp:revision>3</cp:revision>
  <dcterms:created xsi:type="dcterms:W3CDTF">2016-04-06T08:10:00Z</dcterms:created>
  <dcterms:modified xsi:type="dcterms:W3CDTF">2016-04-06T08:11:00Z</dcterms:modified>
</cp:coreProperties>
</file>