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19" w:rsidRDefault="00391319" w:rsidP="009F043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Советского района г. Самары разъясняет.</w:t>
      </w:r>
    </w:p>
    <w:p w:rsidR="001A108F" w:rsidRDefault="000113D0" w:rsidP="009F04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3D0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0113D0">
        <w:rPr>
          <w:rFonts w:ascii="Times New Roman" w:hAnsi="Times New Roman" w:cs="Times New Roman"/>
          <w:sz w:val="28"/>
          <w:szCs w:val="28"/>
        </w:rPr>
        <w:t xml:space="preserve"> Бывший муж стал периодически нарушать свои обязательства по соглашению о выплате алиментов, можно ли в одностороннем порядке расторгнуть это соглашение. Если нет, то каков порядок прекращения этих обязательств.</w:t>
      </w:r>
    </w:p>
    <w:p w:rsidR="000113D0" w:rsidRDefault="000113D0" w:rsidP="009F04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Разъясняет помощник прокурора Советского района г. Самары </w:t>
      </w:r>
      <w:proofErr w:type="spellStart"/>
      <w:r w:rsidR="00391319"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 w:rsidR="00391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13D0" w:rsidRDefault="000113D0" w:rsidP="009F04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3D0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3D0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ч.2 ст.101 Семейного кодекса РФ (далее СК РФ) соглашение об уплате алиментов может быть изменено либо расторгнуто в любое время по взаимному согласию сторон. Изменение или расторжение соглашения об уплате алиментов должно быть произведено</w:t>
      </w:r>
      <w:r w:rsidRPr="000113D0">
        <w:rPr>
          <w:rFonts w:ascii="Times New Roman" w:hAnsi="Times New Roman" w:cs="Times New Roman"/>
          <w:sz w:val="28"/>
          <w:szCs w:val="28"/>
        </w:rPr>
        <w:t xml:space="preserve"> </w:t>
      </w:r>
      <w:r w:rsidR="00391319">
        <w:rPr>
          <w:rFonts w:ascii="Times New Roman" w:hAnsi="Times New Roman" w:cs="Times New Roman"/>
          <w:sz w:val="28"/>
          <w:szCs w:val="28"/>
        </w:rPr>
        <w:t xml:space="preserve">в </w:t>
      </w:r>
      <w:r w:rsidR="009F043C">
        <w:rPr>
          <w:rFonts w:ascii="Times New Roman" w:hAnsi="Times New Roman" w:cs="Times New Roman"/>
          <w:sz w:val="28"/>
          <w:szCs w:val="28"/>
        </w:rPr>
        <w:t xml:space="preserve">той же форме, что и само соглашение об уплате алиментов. </w:t>
      </w:r>
    </w:p>
    <w:p w:rsidR="009F043C" w:rsidRDefault="009F043C" w:rsidP="009F04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ч. 3 этой же статьи односторонний отказ от исполнения соглашения об уплате алиментов или одностороннее изменение его условий не допускается. </w:t>
      </w:r>
    </w:p>
    <w:p w:rsidR="009F043C" w:rsidRPr="000113D0" w:rsidRDefault="009F043C" w:rsidP="009F04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законодатель в ч.4 ст. 101 СК РФ предусмотрел, что в случае существенного изменения материального или семейного положения сторон и при </w:t>
      </w:r>
      <w:proofErr w:type="gramStart"/>
      <w:r w:rsidR="00FF228C">
        <w:rPr>
          <w:rFonts w:ascii="Times New Roman" w:hAnsi="Times New Roman" w:cs="Times New Roman"/>
          <w:sz w:val="28"/>
          <w:szCs w:val="28"/>
        </w:rPr>
        <w:t>не достижении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соглашения об уплате алиментов заинтересованная сторона вправе обратиться в суд с иском об изменении или расторжении этого соглашения. При решении вопроса об изменении или расторжении</w:t>
      </w:r>
      <w:r w:rsidR="00FF228C">
        <w:rPr>
          <w:rFonts w:ascii="Times New Roman" w:hAnsi="Times New Roman" w:cs="Times New Roman"/>
          <w:sz w:val="28"/>
          <w:szCs w:val="28"/>
        </w:rPr>
        <w:t xml:space="preserve"> соглашения об уплате алиментов суд вправе учесть любой заслуживающий внимания интерес сторон.</w:t>
      </w:r>
    </w:p>
    <w:bookmarkEnd w:id="0"/>
    <w:p w:rsidR="009F043C" w:rsidRPr="000113D0" w:rsidRDefault="009F04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F043C" w:rsidRPr="00011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2E"/>
    <w:rsid w:val="000113D0"/>
    <w:rsid w:val="001A108F"/>
    <w:rsid w:val="00391319"/>
    <w:rsid w:val="0052532E"/>
    <w:rsid w:val="009F043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User003009</dc:creator>
  <cp:lastModifiedBy>Аппарат Русских Александр Сергеевич</cp:lastModifiedBy>
  <cp:revision>2</cp:revision>
  <cp:lastPrinted>2016-03-30T13:23:00Z</cp:lastPrinted>
  <dcterms:created xsi:type="dcterms:W3CDTF">2016-04-06T08:45:00Z</dcterms:created>
  <dcterms:modified xsi:type="dcterms:W3CDTF">2016-04-06T08:45:00Z</dcterms:modified>
</cp:coreProperties>
</file>