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77" w:rsidRDefault="007D0677" w:rsidP="007D0677">
      <w:pPr>
        <w:jc w:val="center"/>
        <w:rPr>
          <w:b/>
          <w:sz w:val="28"/>
          <w:szCs w:val="28"/>
        </w:rPr>
      </w:pPr>
      <w:r w:rsidRPr="00BC211A">
        <w:rPr>
          <w:b/>
          <w:sz w:val="28"/>
          <w:szCs w:val="28"/>
        </w:rPr>
        <w:t>О</w:t>
      </w:r>
      <w:r w:rsidR="006F4B30">
        <w:rPr>
          <w:b/>
          <w:sz w:val="28"/>
          <w:szCs w:val="28"/>
        </w:rPr>
        <w:t xml:space="preserve">б исполнении </w:t>
      </w:r>
      <w:r w:rsidR="002C044F">
        <w:rPr>
          <w:b/>
          <w:sz w:val="28"/>
          <w:szCs w:val="28"/>
        </w:rPr>
        <w:t xml:space="preserve"> </w:t>
      </w:r>
      <w:r w:rsidR="006F4B30">
        <w:rPr>
          <w:b/>
          <w:sz w:val="28"/>
          <w:szCs w:val="28"/>
        </w:rPr>
        <w:t xml:space="preserve">Дорожной карты </w:t>
      </w:r>
      <w:r w:rsidR="002C044F">
        <w:rPr>
          <w:b/>
          <w:sz w:val="28"/>
          <w:szCs w:val="28"/>
        </w:rPr>
        <w:t>развития</w:t>
      </w:r>
      <w:r w:rsidR="006F4B30">
        <w:rPr>
          <w:b/>
          <w:sz w:val="28"/>
          <w:szCs w:val="28"/>
        </w:rPr>
        <w:t xml:space="preserve"> ЕГИСЗ </w:t>
      </w:r>
      <w:r w:rsidR="00291DDB">
        <w:rPr>
          <w:b/>
          <w:sz w:val="28"/>
          <w:szCs w:val="28"/>
        </w:rPr>
        <w:t xml:space="preserve">в Самарской области </w:t>
      </w:r>
      <w:r w:rsidR="006F4B30">
        <w:rPr>
          <w:b/>
          <w:sz w:val="28"/>
          <w:szCs w:val="28"/>
        </w:rPr>
        <w:t xml:space="preserve">за 2015 год </w:t>
      </w:r>
    </w:p>
    <w:p w:rsidR="00291DDB" w:rsidRDefault="00291DDB" w:rsidP="007D0677">
      <w:pPr>
        <w:jc w:val="center"/>
        <w:rPr>
          <w:sz w:val="28"/>
          <w:szCs w:val="28"/>
        </w:rPr>
      </w:pPr>
    </w:p>
    <w:p w:rsidR="0019755E" w:rsidRDefault="003220CE" w:rsidP="003220C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контроля </w:t>
      </w:r>
      <w:r w:rsidR="004617AA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4617AA">
        <w:rPr>
          <w:sz w:val="28"/>
          <w:szCs w:val="28"/>
        </w:rPr>
        <w:t xml:space="preserve"> Плана мероприятий развития Единой государственной информационной системы</w:t>
      </w:r>
      <w:proofErr w:type="gramEnd"/>
      <w:r w:rsidR="004617AA">
        <w:rPr>
          <w:sz w:val="28"/>
          <w:szCs w:val="28"/>
        </w:rPr>
        <w:t xml:space="preserve"> в сфере здравоохранения в 2015-2018гг.</w:t>
      </w:r>
      <w:r>
        <w:rPr>
          <w:sz w:val="28"/>
          <w:szCs w:val="28"/>
        </w:rPr>
        <w:t>, ежеквартально, начиная с 3 квартала 2015 года формировались отчеты о выполнении Дорожной карты в Самарской области с выгрузкой на федеральный портал.</w:t>
      </w:r>
    </w:p>
    <w:p w:rsidR="002C044F" w:rsidRDefault="00406A4B" w:rsidP="003220C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2015 года </w:t>
      </w:r>
      <w:r w:rsidR="005C60FD">
        <w:rPr>
          <w:sz w:val="28"/>
          <w:szCs w:val="28"/>
        </w:rPr>
        <w:t xml:space="preserve">у </w:t>
      </w:r>
      <w:r>
        <w:rPr>
          <w:sz w:val="28"/>
          <w:szCs w:val="28"/>
        </w:rPr>
        <w:t>Самарск</w:t>
      </w:r>
      <w:r w:rsidR="005C60FD">
        <w:rPr>
          <w:sz w:val="28"/>
          <w:szCs w:val="28"/>
        </w:rPr>
        <w:t xml:space="preserve">ой области неплохие </w:t>
      </w:r>
      <w:r w:rsidR="00042E55">
        <w:rPr>
          <w:sz w:val="28"/>
          <w:szCs w:val="28"/>
        </w:rPr>
        <w:t>результаты,</w:t>
      </w:r>
      <w:r w:rsidR="005C60FD">
        <w:rPr>
          <w:sz w:val="28"/>
          <w:szCs w:val="28"/>
        </w:rPr>
        <w:t xml:space="preserve"> </w:t>
      </w:r>
      <w:r w:rsidR="005C60FD" w:rsidRPr="005C60FD">
        <w:rPr>
          <w:sz w:val="28"/>
          <w:szCs w:val="28"/>
        </w:rPr>
        <w:t>и она вместе с 45 субъектами РФ вошла в группу, где средний процент исполнения Дорожной карты</w:t>
      </w:r>
      <w:r w:rsidR="002C044F">
        <w:rPr>
          <w:sz w:val="28"/>
          <w:szCs w:val="28"/>
        </w:rPr>
        <w:t xml:space="preserve"> </w:t>
      </w:r>
      <w:r w:rsidR="005C60FD" w:rsidRPr="005C60FD">
        <w:rPr>
          <w:sz w:val="28"/>
          <w:szCs w:val="28"/>
        </w:rPr>
        <w:t xml:space="preserve"> ЕГИСЗ превысил 10</w:t>
      </w:r>
      <w:r w:rsidR="00572AC1">
        <w:rPr>
          <w:sz w:val="28"/>
          <w:szCs w:val="28"/>
        </w:rPr>
        <w:t>6</w:t>
      </w:r>
      <w:r w:rsidR="005C60FD" w:rsidRPr="005C60FD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042E55">
        <w:rPr>
          <w:sz w:val="28"/>
          <w:szCs w:val="28"/>
        </w:rPr>
        <w:t>Однако, есть показатели, которые в 2015 г. выполнены не были по различным причинам.</w:t>
      </w:r>
      <w:r w:rsidR="006908CC">
        <w:rPr>
          <w:sz w:val="28"/>
          <w:szCs w:val="28"/>
        </w:rPr>
        <w:t xml:space="preserve"> </w:t>
      </w:r>
    </w:p>
    <w:p w:rsidR="004552C6" w:rsidRDefault="004D3818" w:rsidP="003220C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такие показатели, как</w:t>
      </w:r>
      <w:r w:rsidR="004552C6">
        <w:rPr>
          <w:sz w:val="28"/>
          <w:szCs w:val="28"/>
        </w:rPr>
        <w:t>:</w:t>
      </w:r>
    </w:p>
    <w:p w:rsidR="005B6EAB" w:rsidRPr="0067048C" w:rsidRDefault="004552C6" w:rsidP="0067048C">
      <w:pPr>
        <w:spacing w:line="312" w:lineRule="auto"/>
        <w:jc w:val="both"/>
        <w:rPr>
          <w:sz w:val="28"/>
          <w:szCs w:val="28"/>
        </w:rPr>
      </w:pPr>
      <w:r w:rsidRPr="0067048C">
        <w:rPr>
          <w:sz w:val="28"/>
          <w:szCs w:val="28"/>
        </w:rPr>
        <w:t>1)</w:t>
      </w:r>
      <w:proofErr w:type="gramStart"/>
      <w:r w:rsidRPr="0067048C">
        <w:rPr>
          <w:sz w:val="28"/>
          <w:szCs w:val="28"/>
        </w:rPr>
        <w:t>.</w:t>
      </w:r>
      <w:proofErr w:type="gramEnd"/>
      <w:r w:rsidRPr="0067048C">
        <w:rPr>
          <w:sz w:val="28"/>
          <w:szCs w:val="28"/>
        </w:rPr>
        <w:t xml:space="preserve"> </w:t>
      </w:r>
      <w:r w:rsidR="004D3818" w:rsidRPr="0067048C">
        <w:rPr>
          <w:sz w:val="28"/>
          <w:szCs w:val="28"/>
        </w:rPr>
        <w:t xml:space="preserve"> </w:t>
      </w:r>
      <w:proofErr w:type="gramStart"/>
      <w:r w:rsidR="004D3818" w:rsidRPr="0067048C">
        <w:rPr>
          <w:sz w:val="28"/>
          <w:szCs w:val="28"/>
        </w:rPr>
        <w:t>п</w:t>
      </w:r>
      <w:proofErr w:type="gramEnd"/>
      <w:r w:rsidR="004D3818" w:rsidRPr="0067048C">
        <w:rPr>
          <w:sz w:val="28"/>
          <w:szCs w:val="28"/>
        </w:rPr>
        <w:t>.15 ДК (30% от плана) (Количество медицинских организаций 2-го и 3-го уровней, в которых достижение целевых показателей эффективности информатизации включено в "эффективный контракт" руководителя организации)</w:t>
      </w:r>
      <w:r w:rsidR="007F06E3" w:rsidRPr="0067048C">
        <w:rPr>
          <w:sz w:val="28"/>
          <w:szCs w:val="28"/>
        </w:rPr>
        <w:t xml:space="preserve">. Причина невыполнения плана заключается в том, что необходимо </w:t>
      </w:r>
      <w:r w:rsidRPr="0067048C">
        <w:rPr>
          <w:sz w:val="28"/>
          <w:szCs w:val="28"/>
        </w:rPr>
        <w:t>изменени</w:t>
      </w:r>
      <w:r w:rsidR="007F06E3" w:rsidRPr="0067048C">
        <w:rPr>
          <w:sz w:val="28"/>
          <w:szCs w:val="28"/>
        </w:rPr>
        <w:t>е</w:t>
      </w:r>
      <w:r w:rsidRPr="0067048C">
        <w:rPr>
          <w:sz w:val="28"/>
          <w:szCs w:val="28"/>
        </w:rPr>
        <w:t xml:space="preserve"> </w:t>
      </w:r>
      <w:r w:rsidR="007F06E3" w:rsidRPr="0067048C">
        <w:rPr>
          <w:sz w:val="28"/>
          <w:szCs w:val="28"/>
        </w:rPr>
        <w:t xml:space="preserve">и </w:t>
      </w:r>
      <w:r w:rsidR="00BD363B" w:rsidRPr="0067048C">
        <w:rPr>
          <w:sz w:val="28"/>
          <w:szCs w:val="28"/>
        </w:rPr>
        <w:t>включени</w:t>
      </w:r>
      <w:r w:rsidR="007F06E3" w:rsidRPr="0067048C">
        <w:rPr>
          <w:sz w:val="28"/>
          <w:szCs w:val="28"/>
        </w:rPr>
        <w:t>е</w:t>
      </w:r>
      <w:r w:rsidR="00BD363B" w:rsidRPr="0067048C">
        <w:rPr>
          <w:sz w:val="28"/>
          <w:szCs w:val="28"/>
        </w:rPr>
        <w:t xml:space="preserve"> в «эффективный контракт» </w:t>
      </w:r>
      <w:r w:rsidR="007F06E3" w:rsidRPr="0067048C">
        <w:rPr>
          <w:sz w:val="28"/>
          <w:szCs w:val="28"/>
        </w:rPr>
        <w:t xml:space="preserve">разработанных </w:t>
      </w:r>
      <w:r w:rsidR="00BD363B" w:rsidRPr="0067048C">
        <w:rPr>
          <w:sz w:val="28"/>
          <w:szCs w:val="28"/>
        </w:rPr>
        <w:t>показателей эффективности информатизации</w:t>
      </w:r>
      <w:r w:rsidR="005B6EAB" w:rsidRPr="0067048C">
        <w:rPr>
          <w:sz w:val="28"/>
          <w:szCs w:val="28"/>
        </w:rPr>
        <w:t xml:space="preserve"> с целью повышения заинтересованности руководителя в продвижении информационных технологий в МО</w:t>
      </w:r>
      <w:r w:rsidR="007F06E3" w:rsidRPr="0067048C">
        <w:rPr>
          <w:sz w:val="28"/>
          <w:szCs w:val="28"/>
        </w:rPr>
        <w:t>, что невозможно было сделать в конце года</w:t>
      </w:r>
      <w:r w:rsidR="005B6EAB" w:rsidRPr="0067048C">
        <w:rPr>
          <w:sz w:val="28"/>
          <w:szCs w:val="28"/>
        </w:rPr>
        <w:t>.</w:t>
      </w:r>
    </w:p>
    <w:p w:rsidR="004552C6" w:rsidRPr="0067048C" w:rsidRDefault="004552C6" w:rsidP="0067048C">
      <w:pPr>
        <w:spacing w:line="312" w:lineRule="auto"/>
        <w:jc w:val="both"/>
        <w:rPr>
          <w:sz w:val="28"/>
          <w:szCs w:val="28"/>
        </w:rPr>
      </w:pPr>
      <w:r w:rsidRPr="0067048C">
        <w:rPr>
          <w:sz w:val="28"/>
          <w:szCs w:val="28"/>
        </w:rPr>
        <w:t>2)</w:t>
      </w:r>
      <w:r w:rsidR="009C4151" w:rsidRPr="0067048C">
        <w:rPr>
          <w:sz w:val="28"/>
          <w:szCs w:val="28"/>
        </w:rPr>
        <w:t xml:space="preserve"> п.51,п.52 Количество переданных в электронном виде в РМИС результатов исследований методом лабораторной диагностики и лучевой диагностики</w:t>
      </w:r>
      <w:r w:rsidR="00360531" w:rsidRPr="0067048C">
        <w:rPr>
          <w:sz w:val="28"/>
          <w:szCs w:val="28"/>
        </w:rPr>
        <w:t xml:space="preserve">. </w:t>
      </w:r>
      <w:r w:rsidR="00F92902" w:rsidRPr="0067048C">
        <w:rPr>
          <w:sz w:val="28"/>
          <w:szCs w:val="28"/>
        </w:rPr>
        <w:t xml:space="preserve">Невыполнение плана – следствие как неполного ввода первичной информации в МИС в МО, так и недостаточного финансирования на развитие </w:t>
      </w:r>
      <w:r w:rsidR="004016F9" w:rsidRPr="0067048C">
        <w:rPr>
          <w:sz w:val="28"/>
          <w:szCs w:val="28"/>
          <w:lang w:val="en-US"/>
        </w:rPr>
        <w:t>IT</w:t>
      </w:r>
      <w:r w:rsidR="004016F9" w:rsidRPr="0067048C">
        <w:rPr>
          <w:sz w:val="28"/>
          <w:szCs w:val="28"/>
        </w:rPr>
        <w:t xml:space="preserve">-инфраструктуры. </w:t>
      </w:r>
    </w:p>
    <w:p w:rsidR="00A36222" w:rsidRDefault="00777747" w:rsidP="00054F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 </w:t>
      </w:r>
      <w:r w:rsidR="00502A48" w:rsidRPr="007A3180">
        <w:rPr>
          <w:sz w:val="28"/>
          <w:szCs w:val="28"/>
        </w:rPr>
        <w:t xml:space="preserve">базовая </w:t>
      </w:r>
      <w:r w:rsidR="00502A48">
        <w:rPr>
          <w:sz w:val="28"/>
          <w:szCs w:val="28"/>
        </w:rPr>
        <w:t>модель</w:t>
      </w:r>
      <w:r w:rsidR="00502A48" w:rsidRPr="007A3180">
        <w:rPr>
          <w:sz w:val="28"/>
          <w:szCs w:val="28"/>
        </w:rPr>
        <w:t>, состоящая из основных элементов  ЕГИСЗ, в регионе реализована</w:t>
      </w:r>
      <w:r w:rsidR="00502A48" w:rsidRPr="00777747">
        <w:rPr>
          <w:sz w:val="28"/>
          <w:szCs w:val="28"/>
        </w:rPr>
        <w:t xml:space="preserve"> </w:t>
      </w:r>
      <w:r w:rsidR="00502A48">
        <w:rPr>
          <w:sz w:val="28"/>
          <w:szCs w:val="28"/>
        </w:rPr>
        <w:t xml:space="preserve"> и ведется </w:t>
      </w:r>
      <w:r>
        <w:rPr>
          <w:sz w:val="28"/>
          <w:szCs w:val="28"/>
        </w:rPr>
        <w:t>работа по</w:t>
      </w:r>
      <w:r w:rsidRPr="00777747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777747">
        <w:rPr>
          <w:sz w:val="28"/>
          <w:szCs w:val="28"/>
        </w:rPr>
        <w:t xml:space="preserve"> регионального фрагмента ЕГИСЗ</w:t>
      </w:r>
      <w:r>
        <w:rPr>
          <w:sz w:val="28"/>
          <w:szCs w:val="28"/>
        </w:rPr>
        <w:t>.</w:t>
      </w:r>
      <w:r w:rsidR="00365153">
        <w:rPr>
          <w:sz w:val="28"/>
          <w:szCs w:val="28"/>
        </w:rPr>
        <w:t xml:space="preserve"> Б</w:t>
      </w:r>
      <w:r w:rsidR="00365153" w:rsidRPr="00FF1123">
        <w:rPr>
          <w:sz w:val="28"/>
          <w:szCs w:val="28"/>
        </w:rPr>
        <w:t>ыло выполнено внедрение  АС «Внутриведомственная интеграционная шина министерства здравоохранения Самар</w:t>
      </w:r>
      <w:r w:rsidR="00365153">
        <w:rPr>
          <w:sz w:val="28"/>
          <w:szCs w:val="28"/>
        </w:rPr>
        <w:t xml:space="preserve">ской области»  (этап 2015 года), были </w:t>
      </w:r>
      <w:r w:rsidR="00365153" w:rsidRPr="00FF1123">
        <w:rPr>
          <w:sz w:val="28"/>
          <w:szCs w:val="28"/>
        </w:rPr>
        <w:t>выгружены в ИЭМК тестовы</w:t>
      </w:r>
      <w:r w:rsidR="00365153">
        <w:rPr>
          <w:sz w:val="28"/>
          <w:szCs w:val="28"/>
        </w:rPr>
        <w:t>е</w:t>
      </w:r>
      <w:r w:rsidR="00365153" w:rsidRPr="00FF1123">
        <w:rPr>
          <w:sz w:val="28"/>
          <w:szCs w:val="28"/>
        </w:rPr>
        <w:t xml:space="preserve"> запис</w:t>
      </w:r>
      <w:r w:rsidR="00365153">
        <w:rPr>
          <w:sz w:val="28"/>
          <w:szCs w:val="28"/>
        </w:rPr>
        <w:t xml:space="preserve">и, чем </w:t>
      </w:r>
      <w:r w:rsidR="00365153" w:rsidRPr="00FF1123">
        <w:rPr>
          <w:sz w:val="28"/>
          <w:szCs w:val="28"/>
        </w:rPr>
        <w:t xml:space="preserve"> подтверждена возможность выполнения</w:t>
      </w:r>
      <w:r w:rsidR="00365153">
        <w:rPr>
          <w:sz w:val="28"/>
          <w:szCs w:val="28"/>
        </w:rPr>
        <w:t xml:space="preserve"> п.40 и п.41 ДК</w:t>
      </w:r>
      <w:r w:rsidR="00A36222">
        <w:rPr>
          <w:sz w:val="28"/>
          <w:szCs w:val="28"/>
        </w:rPr>
        <w:t xml:space="preserve">, касающиеся передачи </w:t>
      </w:r>
      <w:r w:rsidR="00A36222" w:rsidRPr="00A36222">
        <w:rPr>
          <w:sz w:val="28"/>
          <w:szCs w:val="28"/>
        </w:rPr>
        <w:t>сведени</w:t>
      </w:r>
      <w:r w:rsidR="00A36222">
        <w:rPr>
          <w:sz w:val="28"/>
          <w:szCs w:val="28"/>
        </w:rPr>
        <w:t>й</w:t>
      </w:r>
      <w:r w:rsidR="00A36222" w:rsidRPr="00A36222">
        <w:rPr>
          <w:sz w:val="28"/>
          <w:szCs w:val="28"/>
        </w:rPr>
        <w:t xml:space="preserve"> электронных медицинских карт пациентов в федеральную систему Интегрированной электронной медицинской карты (ИЭМК) ЕГИСЗ</w:t>
      </w:r>
      <w:r w:rsidR="00A36222">
        <w:rPr>
          <w:sz w:val="28"/>
          <w:szCs w:val="28"/>
        </w:rPr>
        <w:t>.</w:t>
      </w:r>
    </w:p>
    <w:p w:rsidR="002C044F" w:rsidRDefault="002C044F" w:rsidP="00054F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показатели плана мероприятий за 2015 год выполнены.</w:t>
      </w:r>
      <w:bookmarkStart w:id="0" w:name="_GoBack"/>
      <w:bookmarkEnd w:id="0"/>
    </w:p>
    <w:sectPr w:rsidR="002C044F" w:rsidSect="00054F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E36"/>
    <w:multiLevelType w:val="hybridMultilevel"/>
    <w:tmpl w:val="CAC8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3C54"/>
    <w:multiLevelType w:val="hybridMultilevel"/>
    <w:tmpl w:val="0512EF1E"/>
    <w:lvl w:ilvl="0" w:tplc="E72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A1D09"/>
    <w:multiLevelType w:val="hybridMultilevel"/>
    <w:tmpl w:val="5068354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74CA39C1"/>
    <w:multiLevelType w:val="hybridMultilevel"/>
    <w:tmpl w:val="C1B8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77"/>
    <w:rsid w:val="00042E55"/>
    <w:rsid w:val="00054F62"/>
    <w:rsid w:val="00055CA0"/>
    <w:rsid w:val="000576C5"/>
    <w:rsid w:val="00107A91"/>
    <w:rsid w:val="0019755E"/>
    <w:rsid w:val="0020185E"/>
    <w:rsid w:val="0023756C"/>
    <w:rsid w:val="00246C56"/>
    <w:rsid w:val="00276138"/>
    <w:rsid w:val="00291DDB"/>
    <w:rsid w:val="002A27C6"/>
    <w:rsid w:val="002C044F"/>
    <w:rsid w:val="002C420C"/>
    <w:rsid w:val="00300D26"/>
    <w:rsid w:val="003220CE"/>
    <w:rsid w:val="00334FF0"/>
    <w:rsid w:val="00341876"/>
    <w:rsid w:val="00360531"/>
    <w:rsid w:val="003641A2"/>
    <w:rsid w:val="00365153"/>
    <w:rsid w:val="00390D0E"/>
    <w:rsid w:val="004016F9"/>
    <w:rsid w:val="00406A4B"/>
    <w:rsid w:val="004552C6"/>
    <w:rsid w:val="004617AA"/>
    <w:rsid w:val="004B53F0"/>
    <w:rsid w:val="004D3818"/>
    <w:rsid w:val="00502A48"/>
    <w:rsid w:val="0050551E"/>
    <w:rsid w:val="00572AC1"/>
    <w:rsid w:val="005A1043"/>
    <w:rsid w:val="005B6EAB"/>
    <w:rsid w:val="005C60FD"/>
    <w:rsid w:val="0067048C"/>
    <w:rsid w:val="006908CC"/>
    <w:rsid w:val="006F4B30"/>
    <w:rsid w:val="00775B5B"/>
    <w:rsid w:val="00777747"/>
    <w:rsid w:val="007A3180"/>
    <w:rsid w:val="007B57BD"/>
    <w:rsid w:val="007D0677"/>
    <w:rsid w:val="007E702D"/>
    <w:rsid w:val="007F01D4"/>
    <w:rsid w:val="007F06E3"/>
    <w:rsid w:val="008B1D2C"/>
    <w:rsid w:val="009B4548"/>
    <w:rsid w:val="009C4151"/>
    <w:rsid w:val="00A01C6B"/>
    <w:rsid w:val="00A35895"/>
    <w:rsid w:val="00A36222"/>
    <w:rsid w:val="00B54382"/>
    <w:rsid w:val="00B75732"/>
    <w:rsid w:val="00BC211A"/>
    <w:rsid w:val="00BD363B"/>
    <w:rsid w:val="00BF6517"/>
    <w:rsid w:val="00C30640"/>
    <w:rsid w:val="00C43D33"/>
    <w:rsid w:val="00C77677"/>
    <w:rsid w:val="00C90B93"/>
    <w:rsid w:val="00CF319A"/>
    <w:rsid w:val="00D84236"/>
    <w:rsid w:val="00EE547B"/>
    <w:rsid w:val="00F9290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0"/>
    <w:rPr>
      <w:lang w:eastAsia="ru-RU"/>
    </w:rPr>
  </w:style>
  <w:style w:type="paragraph" w:styleId="1">
    <w:name w:val="heading 1"/>
    <w:basedOn w:val="a"/>
    <w:next w:val="a0"/>
    <w:link w:val="10"/>
    <w:qFormat/>
    <w:rsid w:val="00055CA0"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</w:rPr>
  </w:style>
  <w:style w:type="paragraph" w:styleId="2">
    <w:name w:val="heading 2"/>
    <w:basedOn w:val="a"/>
    <w:next w:val="a"/>
    <w:link w:val="20"/>
    <w:qFormat/>
    <w:rsid w:val="00055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5CA0"/>
    <w:rPr>
      <w:rFonts w:ascii="Arial" w:hAnsi="Arial"/>
      <w:b/>
      <w:spacing w:val="-10"/>
      <w:kern w:val="28"/>
      <w:sz w:val="2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55CA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5CA0"/>
    <w:rPr>
      <w:lang w:eastAsia="ru-RU"/>
    </w:rPr>
  </w:style>
  <w:style w:type="character" w:customStyle="1" w:styleId="20">
    <w:name w:val="Заголовок 2 Знак"/>
    <w:basedOn w:val="a1"/>
    <w:link w:val="2"/>
    <w:rsid w:val="00055CA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0"/>
    <w:rPr>
      <w:lang w:eastAsia="ru-RU"/>
    </w:rPr>
  </w:style>
  <w:style w:type="paragraph" w:styleId="1">
    <w:name w:val="heading 1"/>
    <w:basedOn w:val="a"/>
    <w:next w:val="a0"/>
    <w:link w:val="10"/>
    <w:qFormat/>
    <w:rsid w:val="00055CA0"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</w:rPr>
  </w:style>
  <w:style w:type="paragraph" w:styleId="2">
    <w:name w:val="heading 2"/>
    <w:basedOn w:val="a"/>
    <w:next w:val="a"/>
    <w:link w:val="20"/>
    <w:qFormat/>
    <w:rsid w:val="00055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5CA0"/>
    <w:rPr>
      <w:rFonts w:ascii="Arial" w:hAnsi="Arial"/>
      <w:b/>
      <w:spacing w:val="-10"/>
      <w:kern w:val="28"/>
      <w:sz w:val="2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55CA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5CA0"/>
    <w:rPr>
      <w:lang w:eastAsia="ru-RU"/>
    </w:rPr>
  </w:style>
  <w:style w:type="character" w:customStyle="1" w:styleId="20">
    <w:name w:val="Заголовок 2 Знак"/>
    <w:basedOn w:val="a1"/>
    <w:link w:val="2"/>
    <w:rsid w:val="00055CA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Наталья Николаевна</dc:creator>
  <cp:lastModifiedBy>Буланова Наталья Николаевна</cp:lastModifiedBy>
  <cp:revision>4</cp:revision>
  <cp:lastPrinted>2016-03-30T04:52:00Z</cp:lastPrinted>
  <dcterms:created xsi:type="dcterms:W3CDTF">2016-03-30T12:39:00Z</dcterms:created>
  <dcterms:modified xsi:type="dcterms:W3CDTF">2016-03-30T12:45:00Z</dcterms:modified>
</cp:coreProperties>
</file>